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93" w:rsidRDefault="00E24993" w:rsidP="00E24993">
      <w:pPr>
        <w:jc w:val="left"/>
        <w:rPr>
          <w:rFonts w:hint="eastAsia"/>
          <w:b/>
          <w:sz w:val="30"/>
          <w:szCs w:val="30"/>
        </w:rPr>
      </w:pPr>
      <w:r w:rsidRPr="00DC7292">
        <w:rPr>
          <w:rFonts w:hint="eastAsia"/>
          <w:b/>
          <w:sz w:val="30"/>
          <w:szCs w:val="30"/>
        </w:rPr>
        <w:t>附件</w:t>
      </w:r>
      <w:r w:rsidRPr="00DC7292">
        <w:rPr>
          <w:rFonts w:hint="eastAsia"/>
          <w:b/>
          <w:sz w:val="30"/>
          <w:szCs w:val="30"/>
        </w:rPr>
        <w:t>2</w:t>
      </w:r>
    </w:p>
    <w:p w:rsidR="00E24993" w:rsidRPr="00A70A16" w:rsidRDefault="00E24993" w:rsidP="00E24993">
      <w:pPr>
        <w:spacing w:beforeLines="50" w:before="156" w:afterLines="50" w:after="156"/>
        <w:rPr>
          <w:rFonts w:ascii="宋体" w:hAnsi="宋体"/>
          <w:b/>
          <w:color w:val="000000"/>
          <w:sz w:val="32"/>
          <w:szCs w:val="32"/>
        </w:rPr>
      </w:pPr>
      <w:r w:rsidRPr="00A70A16">
        <w:rPr>
          <w:rFonts w:ascii="宋体" w:hAnsi="宋体" w:hint="eastAsia"/>
          <w:b/>
          <w:color w:val="000000"/>
          <w:sz w:val="32"/>
          <w:szCs w:val="32"/>
        </w:rPr>
        <w:t>奖种：上海市技术发明奖</w:t>
      </w:r>
    </w:p>
    <w:p w:rsidR="00E24993" w:rsidRPr="00A70A16" w:rsidRDefault="00E24993" w:rsidP="00E24993">
      <w:pPr>
        <w:spacing w:beforeLines="50" w:before="156" w:afterLines="50" w:after="156"/>
        <w:rPr>
          <w:rFonts w:ascii="宋体" w:hAnsi="宋体"/>
          <w:b/>
          <w:color w:val="000000"/>
          <w:sz w:val="28"/>
          <w:szCs w:val="22"/>
        </w:rPr>
      </w:pPr>
      <w:r w:rsidRPr="00A70A16">
        <w:rPr>
          <w:rFonts w:ascii="宋体" w:hAnsi="宋体" w:hint="eastAsia"/>
          <w:b/>
          <w:color w:val="000000"/>
          <w:sz w:val="28"/>
          <w:szCs w:val="22"/>
        </w:rPr>
        <w:t>项目名称：</w:t>
      </w:r>
      <w:bookmarkStart w:id="0" w:name="_GoBack"/>
      <w:r w:rsidRPr="00A70A16">
        <w:rPr>
          <w:rFonts w:ascii="宋体" w:hAnsi="宋体" w:hint="eastAsia"/>
          <w:b/>
          <w:color w:val="000000"/>
          <w:sz w:val="28"/>
          <w:szCs w:val="22"/>
        </w:rPr>
        <w:t>月球及行星表面光谱原位探测方法与关键技术</w:t>
      </w:r>
      <w:bookmarkEnd w:id="0"/>
    </w:p>
    <w:p w:rsidR="00E24993" w:rsidRPr="00A70A16" w:rsidRDefault="00E24993" w:rsidP="00E24993">
      <w:pPr>
        <w:spacing w:beforeLines="50" w:before="156" w:afterLines="50" w:after="156"/>
        <w:jc w:val="center"/>
        <w:rPr>
          <w:rFonts w:ascii="宋体" w:hAnsi="宋体"/>
          <w:b/>
          <w:color w:val="000000"/>
          <w:sz w:val="28"/>
          <w:szCs w:val="22"/>
        </w:rPr>
      </w:pPr>
      <w:r w:rsidRPr="00A70A16">
        <w:rPr>
          <w:rFonts w:ascii="宋体" w:hAnsi="宋体" w:hint="eastAsia"/>
          <w:b/>
          <w:color w:val="000000"/>
          <w:sz w:val="28"/>
          <w:szCs w:val="22"/>
        </w:rPr>
        <w:t>项目简介</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t>本发明属</w:t>
      </w:r>
      <w:r w:rsidRPr="00A70A16">
        <w:rPr>
          <w:rFonts w:ascii="宋体" w:hAnsi="宋体"/>
          <w:color w:val="000000"/>
          <w:szCs w:val="21"/>
        </w:rPr>
        <w:t>光学及光电子领域，涉及月球、行星等天体表面矿物的光谱原位高灵敏度探测方法与关键技术。通过声光电集成调控探测，解决目标成分原位探测与分析的光谱、图像的同步、实时、精准获取问题。</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t>光谱原位探测，是指在目标场景位置现场进行的光谱实时探测，是月球及行星科学研究与应用追求的主要技术手段，对于天体起源和演化历史研究，资源勘查等均具有十分重要的意义，但是，</w:t>
      </w:r>
      <w:proofErr w:type="gramStart"/>
      <w:r w:rsidRPr="00A70A16">
        <w:rPr>
          <w:rFonts w:ascii="宋体" w:hAnsi="宋体" w:hint="eastAsia"/>
          <w:color w:val="000000"/>
          <w:szCs w:val="21"/>
        </w:rPr>
        <w:t>受低光照</w:t>
      </w:r>
      <w:proofErr w:type="gramEnd"/>
      <w:r w:rsidRPr="00A70A16">
        <w:rPr>
          <w:rFonts w:ascii="宋体" w:hAnsi="宋体" w:hint="eastAsia"/>
          <w:color w:val="000000"/>
          <w:szCs w:val="21"/>
        </w:rPr>
        <w:t>、宽温度、粉尘等恶劣环境影响，以及重量、体积、功耗的严格限制，成为国内外深空探测领域亟待解决的难题。</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t>本发明突破月球及行星表面目标光谱原位图谱高效探测与定标的技术瓶颈，发明并系统解决“高质量凝视型图谱同步探测及标定</w:t>
      </w:r>
      <w:r w:rsidRPr="00A70A16">
        <w:rPr>
          <w:rFonts w:ascii="宋体" w:hAnsi="宋体"/>
          <w:color w:val="000000"/>
          <w:szCs w:val="21"/>
        </w:rPr>
        <w:t>+高性能声光电集成调控探测+高水平核心分光组件设计与制备+高精度现场与地面协同定标及验证”的探测方法与关键技术，形成了独创的原位光谱探测系统解决方案。</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t>发明点</w:t>
      </w:r>
      <w:r w:rsidRPr="00A70A16">
        <w:rPr>
          <w:rFonts w:ascii="宋体" w:hAnsi="宋体"/>
          <w:color w:val="000000"/>
          <w:szCs w:val="21"/>
        </w:rPr>
        <w:t>1：发明了月球及行星表面</w:t>
      </w:r>
      <w:proofErr w:type="gramStart"/>
      <w:r w:rsidRPr="00A70A16">
        <w:rPr>
          <w:rFonts w:ascii="宋体" w:hAnsi="宋体"/>
          <w:color w:val="000000"/>
          <w:szCs w:val="21"/>
        </w:rPr>
        <w:t>凝视型声光电</w:t>
      </w:r>
      <w:proofErr w:type="gramEnd"/>
      <w:r w:rsidRPr="00A70A16">
        <w:rPr>
          <w:rFonts w:ascii="宋体" w:hAnsi="宋体"/>
          <w:color w:val="000000"/>
          <w:szCs w:val="21"/>
        </w:rPr>
        <w:t>调控图谱原位探测方法，在国际上首次研制了系列化高灵敏度、大动态范围的原位光谱探测系统。</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t>发明点</w:t>
      </w:r>
      <w:r w:rsidRPr="00A70A16">
        <w:rPr>
          <w:rFonts w:ascii="宋体" w:hAnsi="宋体"/>
          <w:color w:val="000000"/>
          <w:szCs w:val="21"/>
        </w:rPr>
        <w:t>2：发明了单体多通道声光可调滤光器设计与制备方法，自主构建了声光器件设计、制备、试验、检测等研发及生产全流程的核心技术链，促进了新型高性能声光器件的国产化发展及应用。</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t>发明点</w:t>
      </w:r>
      <w:r w:rsidRPr="00A70A16">
        <w:rPr>
          <w:rFonts w:ascii="宋体" w:hAnsi="宋体"/>
          <w:color w:val="000000"/>
          <w:szCs w:val="21"/>
        </w:rPr>
        <w:t>3：</w:t>
      </w:r>
      <w:proofErr w:type="gramStart"/>
      <w:r w:rsidRPr="00A70A16">
        <w:rPr>
          <w:rFonts w:ascii="宋体" w:hAnsi="宋体"/>
          <w:color w:val="000000"/>
          <w:szCs w:val="21"/>
        </w:rPr>
        <w:t>创建声</w:t>
      </w:r>
      <w:proofErr w:type="gramEnd"/>
      <w:r w:rsidRPr="00A70A16">
        <w:rPr>
          <w:rFonts w:ascii="宋体" w:hAnsi="宋体"/>
          <w:color w:val="000000"/>
          <w:szCs w:val="21"/>
        </w:rPr>
        <w:t>光电复用的无运动高频调制锁相方法，发展射频频率、积分时间和增益可编程的凝视成像及信号处理技术体系，突破基于正交偏振结合信号光调制的杂散光抑制技术，实现原位光谱及图像的高灵敏度、大动态范围探测。</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t>发明点</w:t>
      </w:r>
      <w:r w:rsidRPr="00A70A16">
        <w:rPr>
          <w:rFonts w:ascii="宋体" w:hAnsi="宋体"/>
          <w:color w:val="000000"/>
          <w:szCs w:val="21"/>
        </w:rPr>
        <w:t>4：发明月球、行星表面现场与地面协同的高精度定标方法，突破轻量化定标、防尘及隔热功能集成技术，研制系列化高可靠在轨定标组件及声光器件性能专用检测系统，实现一体化全链路的高精度定标。</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t>本发明源自我国嫦娥工程创新成果，丰富了空间光谱成像技术体系，促进了国产化新型分</w:t>
      </w:r>
      <w:proofErr w:type="gramStart"/>
      <w:r w:rsidRPr="00A70A16">
        <w:rPr>
          <w:rFonts w:ascii="宋体" w:hAnsi="宋体" w:hint="eastAsia"/>
          <w:color w:val="000000"/>
          <w:szCs w:val="21"/>
        </w:rPr>
        <w:t>光核心</w:t>
      </w:r>
      <w:proofErr w:type="gramEnd"/>
      <w:r w:rsidRPr="00A70A16">
        <w:rPr>
          <w:rFonts w:ascii="宋体" w:hAnsi="宋体" w:hint="eastAsia"/>
          <w:color w:val="000000"/>
          <w:szCs w:val="21"/>
        </w:rPr>
        <w:t>部件的发展及应用；获授权发明专利</w:t>
      </w:r>
      <w:r w:rsidRPr="00A70A16">
        <w:rPr>
          <w:rFonts w:ascii="宋体" w:hAnsi="宋体"/>
          <w:color w:val="000000"/>
          <w:szCs w:val="21"/>
        </w:rPr>
        <w:t>20项，申请发明专利8项，发表论文35篇，实现逾2亿元的直接及3亿元的间接经济产值；为我国嫦娥三、四、五、六号</w:t>
      </w:r>
      <w:proofErr w:type="gramStart"/>
      <w:r w:rsidRPr="00A70A16">
        <w:rPr>
          <w:rFonts w:ascii="宋体" w:hAnsi="宋体"/>
          <w:color w:val="000000"/>
          <w:szCs w:val="21"/>
        </w:rPr>
        <w:t>及首次</w:t>
      </w:r>
      <w:proofErr w:type="gramEnd"/>
      <w:r w:rsidRPr="00A70A16">
        <w:rPr>
          <w:rFonts w:ascii="宋体" w:hAnsi="宋体"/>
          <w:color w:val="000000"/>
          <w:szCs w:val="21"/>
        </w:rPr>
        <w:t>火星探测工程提供了系列化高水平科学载荷设备；总体技术成果及声光技术已广泛转化应用于军民诸领域，经济与社会效益显著。</w:t>
      </w:r>
    </w:p>
    <w:p w:rsidR="00E24993" w:rsidRPr="00A70A16" w:rsidRDefault="00E24993" w:rsidP="00E24993">
      <w:pPr>
        <w:spacing w:beforeLines="50" w:before="156" w:afterLines="50" w:after="156" w:line="276" w:lineRule="auto"/>
        <w:ind w:firstLine="480"/>
        <w:rPr>
          <w:rFonts w:ascii="宋体" w:hAnsi="宋体"/>
          <w:color w:val="000000"/>
          <w:szCs w:val="21"/>
        </w:rPr>
      </w:pPr>
      <w:r w:rsidRPr="00A70A16">
        <w:rPr>
          <w:rFonts w:ascii="宋体" w:hAnsi="宋体" w:hint="eastAsia"/>
          <w:color w:val="000000"/>
          <w:szCs w:val="21"/>
        </w:rPr>
        <w:lastRenderedPageBreak/>
        <w:t>本发明首次应用的嫦娥三号红外成像光谱仪，搭载于</w:t>
      </w:r>
      <w:r w:rsidRPr="00A70A16">
        <w:rPr>
          <w:rFonts w:ascii="宋体" w:hAnsi="宋体"/>
          <w:color w:val="000000"/>
          <w:szCs w:val="21"/>
        </w:rPr>
        <w:t>"玉兔"巡视器，成功获取了月面目标可见至短波红外科学数据，是国际上声光成像光谱技术以及我国声光光谱与成像技术的首次空间应用。成果鉴定为："系统复杂、独创性强、研制难度很大，拥有多项自主知识产权，总体技术在深空探测领域居国际领先"。科学应用成果被Nature</w:t>
      </w:r>
      <w:proofErr w:type="gramStart"/>
      <w:r w:rsidRPr="00A70A16">
        <w:rPr>
          <w:rFonts w:ascii="宋体" w:hAnsi="宋体"/>
          <w:color w:val="000000"/>
          <w:szCs w:val="21"/>
        </w:rPr>
        <w:t>子刊及</w:t>
      </w:r>
      <w:proofErr w:type="gramEnd"/>
      <w:r w:rsidRPr="00A70A16">
        <w:rPr>
          <w:rFonts w:ascii="宋体" w:hAnsi="宋体"/>
          <w:color w:val="000000"/>
          <w:szCs w:val="21"/>
        </w:rPr>
        <w:t>PNAS（美国科学院院刊）等知名刊物发表；相应论文入选为美国John Wiley &amp; Sons出版的《Optical Payloads for Space Missions》第5章专章；中央电视台等主流媒</w:t>
      </w:r>
      <w:r w:rsidRPr="00A70A16">
        <w:rPr>
          <w:rFonts w:ascii="宋体" w:hAnsi="宋体" w:hint="eastAsia"/>
          <w:color w:val="000000"/>
          <w:szCs w:val="21"/>
        </w:rPr>
        <w:t>体及</w:t>
      </w:r>
      <w:r w:rsidRPr="00A70A16">
        <w:rPr>
          <w:rFonts w:ascii="宋体" w:hAnsi="宋体"/>
          <w:color w:val="000000"/>
          <w:szCs w:val="21"/>
        </w:rPr>
        <w:t>SPIE（国际光学工程学会）进行专题报道，产生了很大国际影响力。</w:t>
      </w:r>
    </w:p>
    <w:p w:rsidR="00E24993" w:rsidRPr="00A70A16" w:rsidRDefault="00E24993" w:rsidP="00E24993">
      <w:pPr>
        <w:spacing w:beforeLines="50" w:before="156" w:afterLines="50" w:after="156" w:line="276" w:lineRule="auto"/>
        <w:rPr>
          <w:rFonts w:ascii="宋体" w:hAnsi="宋体"/>
          <w:color w:val="000000"/>
          <w:szCs w:val="21"/>
        </w:rPr>
      </w:pPr>
    </w:p>
    <w:p w:rsidR="00E24993" w:rsidRPr="00A70A16" w:rsidRDefault="00E24993" w:rsidP="00E24993">
      <w:pPr>
        <w:spacing w:beforeLines="50" w:before="156" w:afterLines="50" w:after="156"/>
        <w:jc w:val="center"/>
        <w:rPr>
          <w:rFonts w:ascii="宋体" w:hAnsi="宋体"/>
          <w:b/>
          <w:color w:val="000000"/>
          <w:sz w:val="28"/>
          <w:szCs w:val="22"/>
        </w:rPr>
      </w:pPr>
      <w:r w:rsidRPr="00A70A16">
        <w:rPr>
          <w:rFonts w:ascii="宋体" w:hAnsi="宋体" w:hint="eastAsia"/>
          <w:b/>
          <w:color w:val="000000"/>
          <w:sz w:val="28"/>
          <w:szCs w:val="22"/>
        </w:rPr>
        <w:t>知识产权情况</w:t>
      </w:r>
    </w:p>
    <w:tbl>
      <w:tblPr>
        <w:tblW w:w="0" w:type="auto"/>
        <w:tblInd w:w="-5" w:type="dxa"/>
        <w:tblLayout w:type="fixed"/>
        <w:tblLook w:val="04A0" w:firstRow="1" w:lastRow="0" w:firstColumn="1" w:lastColumn="0" w:noHBand="0" w:noVBand="1"/>
      </w:tblPr>
      <w:tblGrid>
        <w:gridCol w:w="709"/>
        <w:gridCol w:w="995"/>
        <w:gridCol w:w="1557"/>
        <w:gridCol w:w="2126"/>
        <w:gridCol w:w="4354"/>
      </w:tblGrid>
      <w:tr w:rsidR="00E24993" w:rsidRPr="00A70A16" w:rsidTr="00E1112D">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宋体" w:hAnsi="宋体" w:cs="微软雅黑"/>
                <w:b/>
                <w:bCs/>
                <w:color w:val="000000"/>
                <w:kern w:val="0"/>
                <w:sz w:val="20"/>
                <w:szCs w:val="20"/>
              </w:rPr>
            </w:pPr>
            <w:r w:rsidRPr="00A70A16">
              <w:rPr>
                <w:rFonts w:ascii="宋体" w:hAnsi="宋体" w:cs="微软雅黑" w:hint="eastAsia"/>
                <w:b/>
                <w:bCs/>
                <w:color w:val="000000"/>
                <w:kern w:val="0"/>
                <w:sz w:val="20"/>
                <w:szCs w:val="20"/>
              </w:rPr>
              <w:t>序号</w:t>
            </w:r>
          </w:p>
        </w:tc>
        <w:tc>
          <w:tcPr>
            <w:tcW w:w="995" w:type="dxa"/>
            <w:tcBorders>
              <w:top w:val="single" w:sz="4" w:space="0" w:color="auto"/>
              <w:left w:val="nil"/>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宋体" w:hAnsi="宋体" w:cs="微软雅黑"/>
                <w:b/>
                <w:bCs/>
                <w:color w:val="000000"/>
                <w:kern w:val="0"/>
                <w:sz w:val="20"/>
                <w:szCs w:val="20"/>
              </w:rPr>
            </w:pPr>
            <w:r w:rsidRPr="00A70A16">
              <w:rPr>
                <w:rFonts w:ascii="宋体" w:hAnsi="宋体" w:cs="微软雅黑" w:hint="eastAsia"/>
                <w:b/>
                <w:bCs/>
                <w:color w:val="000000"/>
                <w:kern w:val="0"/>
                <w:sz w:val="20"/>
                <w:szCs w:val="20"/>
              </w:rPr>
              <w:t>国别</w:t>
            </w:r>
          </w:p>
        </w:tc>
        <w:tc>
          <w:tcPr>
            <w:tcW w:w="1557" w:type="dxa"/>
            <w:tcBorders>
              <w:top w:val="single" w:sz="4" w:space="0" w:color="auto"/>
              <w:left w:val="nil"/>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宋体" w:hAnsi="宋体" w:cs="微软雅黑"/>
                <w:b/>
                <w:bCs/>
                <w:color w:val="000000"/>
                <w:kern w:val="0"/>
                <w:sz w:val="20"/>
                <w:szCs w:val="20"/>
              </w:rPr>
            </w:pPr>
            <w:r w:rsidRPr="00A70A16">
              <w:rPr>
                <w:rFonts w:ascii="宋体" w:hAnsi="宋体" w:cs="微软雅黑" w:hint="eastAsia"/>
                <w:b/>
                <w:bCs/>
                <w:color w:val="000000"/>
                <w:kern w:val="0"/>
                <w:sz w:val="20"/>
                <w:szCs w:val="20"/>
              </w:rPr>
              <w:t>知识产权类别</w:t>
            </w:r>
          </w:p>
        </w:tc>
        <w:tc>
          <w:tcPr>
            <w:tcW w:w="2126" w:type="dxa"/>
            <w:tcBorders>
              <w:top w:val="single" w:sz="4" w:space="0" w:color="auto"/>
              <w:left w:val="nil"/>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宋体" w:hAnsi="宋体" w:cs="微软雅黑"/>
                <w:b/>
                <w:bCs/>
                <w:color w:val="000000"/>
                <w:kern w:val="0"/>
                <w:sz w:val="20"/>
                <w:szCs w:val="20"/>
              </w:rPr>
            </w:pPr>
            <w:r w:rsidRPr="00A70A16">
              <w:rPr>
                <w:rFonts w:ascii="宋体" w:hAnsi="宋体" w:cs="微软雅黑" w:hint="eastAsia"/>
                <w:b/>
                <w:bCs/>
                <w:color w:val="000000"/>
                <w:kern w:val="0"/>
                <w:sz w:val="20"/>
                <w:szCs w:val="20"/>
              </w:rPr>
              <w:t>授 权 号</w:t>
            </w:r>
          </w:p>
        </w:tc>
        <w:tc>
          <w:tcPr>
            <w:tcW w:w="4354" w:type="dxa"/>
            <w:tcBorders>
              <w:top w:val="single" w:sz="4" w:space="0" w:color="auto"/>
              <w:left w:val="nil"/>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宋体" w:hAnsi="宋体" w:cs="微软雅黑"/>
                <w:b/>
                <w:bCs/>
                <w:color w:val="000000"/>
                <w:kern w:val="0"/>
                <w:sz w:val="20"/>
                <w:szCs w:val="20"/>
              </w:rPr>
            </w:pPr>
            <w:r w:rsidRPr="00A70A16">
              <w:rPr>
                <w:rFonts w:ascii="宋体" w:hAnsi="宋体" w:cs="微软雅黑" w:hint="eastAsia"/>
                <w:b/>
                <w:bCs/>
                <w:color w:val="000000"/>
                <w:kern w:val="0"/>
                <w:sz w:val="20"/>
                <w:szCs w:val="20"/>
              </w:rPr>
              <w:t>名称</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1</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ZL201410401841.3</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一种用于行星表面就位精细光谱分析系统</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2</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ZL201510145520.6</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提升凝视型红外光谱仪工作效率的变增益控制系统及方法</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3</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ZL201010284500.4</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一种成像光谱仪定标装置</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4</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ZL201110158968.3</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宽带声光可调滤光器</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5</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ZL201510866388.8</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一种通用型便携式地物光谱成像仪</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6</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ZL201510146192.1</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一种多孔径近距大视区光学系统及扫描镜的设计方法</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7</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ZL201510607569.9</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基于可变OSK射频调制的增益程控声光光谱探测系统</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8</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ZL201510099509.0</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宽光谱声光可调滤光器</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9</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ZL200910226497.8</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声光可调谐滤光器衍射效率测试系统及测试方法</w:t>
            </w:r>
          </w:p>
        </w:tc>
      </w:tr>
      <w:tr w:rsidR="00E24993" w:rsidRPr="00A70A16" w:rsidTr="00E1112D">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cs="微软雅黑" w:hint="eastAsia"/>
                <w:color w:val="000000"/>
                <w:kern w:val="0"/>
                <w:sz w:val="18"/>
                <w:szCs w:val="18"/>
              </w:rPr>
              <w:t>10</w:t>
            </w:r>
          </w:p>
        </w:tc>
        <w:tc>
          <w:tcPr>
            <w:tcW w:w="995"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中国</w:t>
            </w:r>
          </w:p>
        </w:tc>
        <w:tc>
          <w:tcPr>
            <w:tcW w:w="1557"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Cs w:val="21"/>
              </w:rPr>
            </w:pPr>
            <w:r w:rsidRPr="00A70A16">
              <w:rPr>
                <w:rFonts w:ascii="宋体" w:hAnsi="宋体" w:cs="微软雅黑" w:hint="eastAsia"/>
                <w:color w:val="000000"/>
                <w:kern w:val="0"/>
                <w:szCs w:val="21"/>
              </w:rPr>
              <w:t>授权发明专利</w:t>
            </w:r>
          </w:p>
        </w:tc>
        <w:tc>
          <w:tcPr>
            <w:tcW w:w="2126"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rFonts w:ascii="宋体" w:hAnsi="宋体" w:cs="微软雅黑"/>
                <w:color w:val="000000"/>
                <w:kern w:val="0"/>
                <w:sz w:val="18"/>
                <w:szCs w:val="18"/>
              </w:rPr>
            </w:pPr>
            <w:r w:rsidRPr="00A70A16">
              <w:rPr>
                <w:rFonts w:ascii="宋体" w:hAnsi="宋体"/>
                <w:szCs w:val="22"/>
              </w:rPr>
              <w:t>ZL201510028960.3</w:t>
            </w:r>
          </w:p>
        </w:tc>
        <w:tc>
          <w:tcPr>
            <w:tcW w:w="435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rPr>
                <w:rFonts w:ascii="宋体" w:hAnsi="宋体" w:cs="微软雅黑"/>
                <w:color w:val="000000"/>
                <w:kern w:val="0"/>
                <w:sz w:val="18"/>
                <w:szCs w:val="18"/>
              </w:rPr>
            </w:pPr>
            <w:r w:rsidRPr="00A70A16">
              <w:rPr>
                <w:rFonts w:ascii="宋体" w:hAnsi="宋体" w:hint="eastAsia"/>
                <w:color w:val="000000"/>
                <w:sz w:val="22"/>
                <w:szCs w:val="22"/>
              </w:rPr>
              <w:t>双光路切换互</w:t>
            </w:r>
            <w:proofErr w:type="gramStart"/>
            <w:r w:rsidRPr="00A70A16">
              <w:rPr>
                <w:rFonts w:ascii="宋体" w:hAnsi="宋体" w:hint="eastAsia"/>
                <w:color w:val="000000"/>
                <w:sz w:val="22"/>
                <w:szCs w:val="22"/>
              </w:rPr>
              <w:t>参考高</w:t>
            </w:r>
            <w:proofErr w:type="gramEnd"/>
            <w:r w:rsidRPr="00A70A16">
              <w:rPr>
                <w:rFonts w:ascii="宋体" w:hAnsi="宋体" w:hint="eastAsia"/>
                <w:color w:val="000000"/>
                <w:sz w:val="22"/>
                <w:szCs w:val="22"/>
              </w:rPr>
              <w:t>精度AOTF性能测试方法及装置</w:t>
            </w:r>
          </w:p>
        </w:tc>
      </w:tr>
    </w:tbl>
    <w:p w:rsidR="00E24993" w:rsidRDefault="00E24993" w:rsidP="00E24993">
      <w:pPr>
        <w:spacing w:beforeLines="50" w:before="156" w:afterLines="50" w:after="156"/>
        <w:rPr>
          <w:rFonts w:ascii="宋体" w:hAnsi="宋体" w:hint="eastAsia"/>
          <w:b/>
          <w:color w:val="000000"/>
          <w:sz w:val="28"/>
          <w:szCs w:val="22"/>
        </w:rPr>
      </w:pPr>
    </w:p>
    <w:p w:rsidR="00E24993" w:rsidRPr="00A70A16" w:rsidRDefault="00E24993" w:rsidP="00E24993">
      <w:pPr>
        <w:spacing w:beforeLines="50" w:before="156" w:afterLines="50" w:after="156"/>
        <w:rPr>
          <w:rFonts w:ascii="宋体" w:hAnsi="宋体"/>
          <w:b/>
          <w:color w:val="000000"/>
          <w:sz w:val="28"/>
          <w:szCs w:val="22"/>
        </w:rPr>
      </w:pPr>
    </w:p>
    <w:p w:rsidR="00E24993" w:rsidRPr="00A70A16" w:rsidRDefault="00E24993" w:rsidP="00E24993">
      <w:pPr>
        <w:spacing w:beforeLines="50" w:before="156" w:afterLines="50" w:after="156"/>
        <w:jc w:val="center"/>
        <w:rPr>
          <w:rFonts w:ascii="宋体" w:hAnsi="宋体"/>
          <w:b/>
          <w:color w:val="000000"/>
          <w:sz w:val="28"/>
          <w:szCs w:val="22"/>
        </w:rPr>
      </w:pPr>
      <w:r w:rsidRPr="00A70A16">
        <w:rPr>
          <w:rFonts w:ascii="宋体" w:hAnsi="宋体" w:hint="eastAsia"/>
          <w:b/>
          <w:color w:val="000000"/>
          <w:sz w:val="28"/>
          <w:szCs w:val="22"/>
        </w:rPr>
        <w:lastRenderedPageBreak/>
        <w:t>发表论文著作情况</w:t>
      </w:r>
    </w:p>
    <w:tbl>
      <w:tblPr>
        <w:tblW w:w="9894" w:type="dxa"/>
        <w:tblInd w:w="-5" w:type="dxa"/>
        <w:tblLook w:val="04A0" w:firstRow="1" w:lastRow="0" w:firstColumn="1" w:lastColumn="0" w:noHBand="0" w:noVBand="1"/>
      </w:tblPr>
      <w:tblGrid>
        <w:gridCol w:w="920"/>
        <w:gridCol w:w="5289"/>
        <w:gridCol w:w="992"/>
        <w:gridCol w:w="1134"/>
        <w:gridCol w:w="1559"/>
      </w:tblGrid>
      <w:tr w:rsidR="00E24993" w:rsidRPr="00A70A16" w:rsidTr="00E1112D">
        <w:trPr>
          <w:trHeight w:val="330"/>
        </w:trPr>
        <w:tc>
          <w:tcPr>
            <w:tcW w:w="920" w:type="dxa"/>
            <w:tcBorders>
              <w:top w:val="single" w:sz="4" w:space="0" w:color="auto"/>
              <w:left w:val="single" w:sz="4" w:space="0" w:color="auto"/>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微软雅黑" w:eastAsia="微软雅黑" w:hAnsi="微软雅黑" w:cs="微软雅黑"/>
                <w:b/>
                <w:bCs/>
                <w:color w:val="000000"/>
                <w:kern w:val="0"/>
                <w:sz w:val="20"/>
                <w:szCs w:val="20"/>
              </w:rPr>
            </w:pPr>
            <w:r w:rsidRPr="00A70A16">
              <w:rPr>
                <w:rFonts w:ascii="微软雅黑" w:eastAsia="微软雅黑" w:hAnsi="微软雅黑" w:cs="微软雅黑" w:hint="eastAsia"/>
                <w:b/>
                <w:bCs/>
                <w:color w:val="000000"/>
                <w:kern w:val="0"/>
                <w:sz w:val="20"/>
                <w:szCs w:val="20"/>
              </w:rPr>
              <w:t>序号</w:t>
            </w:r>
          </w:p>
        </w:tc>
        <w:tc>
          <w:tcPr>
            <w:tcW w:w="5289" w:type="dxa"/>
            <w:tcBorders>
              <w:top w:val="single" w:sz="4" w:space="0" w:color="auto"/>
              <w:left w:val="nil"/>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微软雅黑" w:eastAsia="微软雅黑" w:hAnsi="微软雅黑" w:cs="微软雅黑"/>
                <w:b/>
                <w:bCs/>
                <w:color w:val="000000"/>
                <w:kern w:val="0"/>
                <w:sz w:val="20"/>
                <w:szCs w:val="20"/>
              </w:rPr>
            </w:pPr>
            <w:r w:rsidRPr="00A70A16">
              <w:rPr>
                <w:rFonts w:ascii="微软雅黑" w:eastAsia="微软雅黑" w:hAnsi="微软雅黑" w:cs="微软雅黑" w:hint="eastAsia"/>
                <w:b/>
                <w:bCs/>
                <w:color w:val="000000"/>
                <w:kern w:val="0"/>
                <w:sz w:val="20"/>
                <w:szCs w:val="20"/>
              </w:rPr>
              <w:t>论文、著作</w:t>
            </w:r>
          </w:p>
        </w:tc>
        <w:tc>
          <w:tcPr>
            <w:tcW w:w="992" w:type="dxa"/>
            <w:tcBorders>
              <w:top w:val="single" w:sz="4" w:space="0" w:color="auto"/>
              <w:left w:val="nil"/>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微软雅黑" w:eastAsia="微软雅黑" w:hAnsi="微软雅黑" w:cs="微软雅黑"/>
                <w:b/>
                <w:bCs/>
                <w:color w:val="000000"/>
                <w:kern w:val="0"/>
                <w:sz w:val="20"/>
                <w:szCs w:val="20"/>
              </w:rPr>
            </w:pPr>
            <w:r w:rsidRPr="00A70A16">
              <w:rPr>
                <w:rFonts w:ascii="微软雅黑" w:eastAsia="微软雅黑" w:hAnsi="微软雅黑" w:cs="微软雅黑" w:hint="eastAsia"/>
                <w:b/>
                <w:bCs/>
                <w:color w:val="000000"/>
                <w:kern w:val="0"/>
                <w:sz w:val="20"/>
                <w:szCs w:val="20"/>
              </w:rPr>
              <w:t>他引次数</w:t>
            </w:r>
          </w:p>
        </w:tc>
        <w:tc>
          <w:tcPr>
            <w:tcW w:w="1134" w:type="dxa"/>
            <w:tcBorders>
              <w:top w:val="single" w:sz="4" w:space="0" w:color="auto"/>
              <w:left w:val="nil"/>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微软雅黑" w:eastAsia="微软雅黑" w:hAnsi="微软雅黑" w:cs="微软雅黑"/>
                <w:b/>
                <w:bCs/>
                <w:color w:val="000000"/>
                <w:kern w:val="0"/>
                <w:sz w:val="20"/>
                <w:szCs w:val="20"/>
              </w:rPr>
            </w:pPr>
            <w:r w:rsidRPr="00A70A16">
              <w:rPr>
                <w:rFonts w:ascii="微软雅黑" w:eastAsia="微软雅黑" w:hAnsi="微软雅黑" w:cs="微软雅黑" w:hint="eastAsia"/>
                <w:b/>
                <w:bCs/>
                <w:color w:val="000000"/>
                <w:kern w:val="0"/>
                <w:sz w:val="20"/>
                <w:szCs w:val="20"/>
              </w:rPr>
              <w:t>SCIEI收录</w:t>
            </w:r>
          </w:p>
        </w:tc>
        <w:tc>
          <w:tcPr>
            <w:tcW w:w="1559" w:type="dxa"/>
            <w:tcBorders>
              <w:top w:val="single" w:sz="4" w:space="0" w:color="auto"/>
              <w:left w:val="nil"/>
              <w:bottom w:val="single" w:sz="4" w:space="0" w:color="auto"/>
              <w:right w:val="single" w:sz="4" w:space="0" w:color="auto"/>
            </w:tcBorders>
            <w:shd w:val="clear" w:color="000000" w:fill="EEEEEE"/>
            <w:vAlign w:val="center"/>
            <w:hideMark/>
          </w:tcPr>
          <w:p w:rsidR="00E24993" w:rsidRPr="00A70A16" w:rsidRDefault="00E24993" w:rsidP="00E24993">
            <w:pPr>
              <w:widowControl/>
              <w:spacing w:beforeLines="50" w:before="156" w:afterLines="50" w:after="156"/>
              <w:jc w:val="center"/>
              <w:rPr>
                <w:rFonts w:ascii="微软雅黑" w:eastAsia="微软雅黑" w:hAnsi="微软雅黑" w:cs="微软雅黑"/>
                <w:b/>
                <w:bCs/>
                <w:color w:val="000000"/>
                <w:kern w:val="0"/>
                <w:sz w:val="20"/>
                <w:szCs w:val="20"/>
              </w:rPr>
            </w:pPr>
            <w:r w:rsidRPr="00A70A16">
              <w:rPr>
                <w:rFonts w:ascii="微软雅黑" w:eastAsia="微软雅黑" w:hAnsi="微软雅黑" w:cs="微软雅黑" w:hint="eastAsia"/>
                <w:b/>
                <w:bCs/>
                <w:color w:val="000000"/>
                <w:kern w:val="0"/>
                <w:sz w:val="20"/>
                <w:szCs w:val="20"/>
              </w:rPr>
              <w:t>通讯作者</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kern w:val="0"/>
                <w:sz w:val="18"/>
                <w:szCs w:val="18"/>
              </w:rPr>
              <w:t xml:space="preserve">He </w:t>
            </w:r>
            <w:proofErr w:type="spellStart"/>
            <w:r w:rsidRPr="00A70A16">
              <w:rPr>
                <w:color w:val="000000"/>
                <w:kern w:val="0"/>
                <w:sz w:val="18"/>
                <w:szCs w:val="18"/>
              </w:rPr>
              <w:t>Zhiping</w:t>
            </w:r>
            <w:proofErr w:type="spellEnd"/>
            <w:r w:rsidRPr="00A70A16">
              <w:rPr>
                <w:color w:val="000000"/>
                <w:kern w:val="0"/>
                <w:sz w:val="18"/>
                <w:szCs w:val="18"/>
              </w:rPr>
              <w:t xml:space="preserve">, Wang </w:t>
            </w:r>
            <w:proofErr w:type="spellStart"/>
            <w:r w:rsidRPr="00A70A16">
              <w:rPr>
                <w:color w:val="000000"/>
                <w:kern w:val="0"/>
                <w:sz w:val="18"/>
                <w:szCs w:val="18"/>
              </w:rPr>
              <w:t>Binyong</w:t>
            </w:r>
            <w:proofErr w:type="spellEnd"/>
            <w:r w:rsidRPr="00A70A16">
              <w:rPr>
                <w:color w:val="000000"/>
                <w:kern w:val="0"/>
                <w:sz w:val="18"/>
                <w:szCs w:val="18"/>
              </w:rPr>
              <w:t xml:space="preserve">, </w:t>
            </w:r>
            <w:proofErr w:type="spellStart"/>
            <w:r w:rsidRPr="00A70A16">
              <w:rPr>
                <w:color w:val="000000"/>
                <w:kern w:val="0"/>
                <w:sz w:val="18"/>
                <w:szCs w:val="18"/>
              </w:rPr>
              <w:t>Lv</w:t>
            </w:r>
            <w:proofErr w:type="spellEnd"/>
            <w:r w:rsidRPr="00A70A16">
              <w:rPr>
                <w:color w:val="000000"/>
                <w:kern w:val="0"/>
                <w:sz w:val="18"/>
                <w:szCs w:val="18"/>
              </w:rPr>
              <w:t xml:space="preserve"> Gang, etc., Visible and Near-infrared Imaging Spectrometer (VNIS) for Chang'E-3 (Invited paper</w:t>
            </w:r>
            <w:proofErr w:type="gramStart"/>
            <w:r w:rsidRPr="00A70A16">
              <w:rPr>
                <w:color w:val="000000"/>
                <w:kern w:val="0"/>
                <w:sz w:val="18"/>
                <w:szCs w:val="18"/>
              </w:rPr>
              <w:t>)[</w:t>
            </w:r>
            <w:proofErr w:type="gramEnd"/>
            <w:r w:rsidRPr="00A70A16">
              <w:rPr>
                <w:color w:val="000000"/>
                <w:kern w:val="0"/>
                <w:sz w:val="18"/>
                <w:szCs w:val="18"/>
              </w:rPr>
              <w:t>C], Proc. Of SPIE Vol. 9263, 2014, 9263-13.</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kern w:val="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kern w:val="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2</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kern w:val="0"/>
                <w:sz w:val="18"/>
                <w:szCs w:val="18"/>
              </w:rPr>
              <w:t xml:space="preserve">Wang </w:t>
            </w:r>
            <w:proofErr w:type="spellStart"/>
            <w:r w:rsidRPr="00A70A16">
              <w:rPr>
                <w:color w:val="000000"/>
                <w:kern w:val="0"/>
                <w:sz w:val="18"/>
                <w:szCs w:val="18"/>
              </w:rPr>
              <w:t>Jianyu</w:t>
            </w:r>
            <w:proofErr w:type="spellEnd"/>
            <w:r w:rsidRPr="00A70A16">
              <w:rPr>
                <w:color w:val="000000"/>
                <w:kern w:val="0"/>
                <w:sz w:val="18"/>
                <w:szCs w:val="18"/>
              </w:rPr>
              <w:t xml:space="preserve">, He </w:t>
            </w:r>
            <w:proofErr w:type="spellStart"/>
            <w:r w:rsidRPr="00A70A16">
              <w:rPr>
                <w:color w:val="000000"/>
                <w:kern w:val="0"/>
                <w:sz w:val="18"/>
                <w:szCs w:val="18"/>
              </w:rPr>
              <w:t>Zhiping</w:t>
            </w:r>
            <w:proofErr w:type="spellEnd"/>
            <w:r w:rsidRPr="00A70A16">
              <w:rPr>
                <w:color w:val="000000"/>
                <w:kern w:val="0"/>
                <w:sz w:val="18"/>
                <w:szCs w:val="18"/>
              </w:rPr>
              <w:t xml:space="preserve">, Shu </w:t>
            </w:r>
            <w:proofErr w:type="spellStart"/>
            <w:r w:rsidRPr="00A70A16">
              <w:rPr>
                <w:color w:val="000000"/>
                <w:kern w:val="0"/>
                <w:sz w:val="18"/>
                <w:szCs w:val="18"/>
              </w:rPr>
              <w:t>Rong</w:t>
            </w:r>
            <w:proofErr w:type="spellEnd"/>
            <w:r w:rsidRPr="00A70A16">
              <w:rPr>
                <w:color w:val="000000"/>
                <w:kern w:val="0"/>
                <w:sz w:val="18"/>
                <w:szCs w:val="18"/>
              </w:rPr>
              <w:t>, Visible and Near</w:t>
            </w:r>
            <w:r w:rsidRPr="00A70A16">
              <w:rPr>
                <w:rFonts w:ascii="宋体" w:hAnsi="宋体" w:cs="宋体" w:hint="eastAsia"/>
                <w:color w:val="000000"/>
                <w:kern w:val="0"/>
                <w:sz w:val="18"/>
                <w:szCs w:val="18"/>
              </w:rPr>
              <w:t>‐</w:t>
            </w:r>
            <w:r w:rsidRPr="00A70A16">
              <w:rPr>
                <w:color w:val="000000"/>
                <w:kern w:val="0"/>
                <w:sz w:val="18"/>
                <w:szCs w:val="18"/>
              </w:rPr>
              <w:t xml:space="preserve">infrared Imaging Spectrometer aboard Chinese </w:t>
            </w:r>
            <w:proofErr w:type="spellStart"/>
            <w:r w:rsidRPr="00A70A16">
              <w:rPr>
                <w:color w:val="000000"/>
                <w:kern w:val="0"/>
                <w:sz w:val="18"/>
                <w:szCs w:val="18"/>
              </w:rPr>
              <w:t>Chang'E</w:t>
            </w:r>
            <w:proofErr w:type="spellEnd"/>
            <w:r w:rsidRPr="00A70A16">
              <w:rPr>
                <w:color w:val="000000"/>
                <w:kern w:val="0"/>
                <w:sz w:val="18"/>
                <w:szCs w:val="18"/>
              </w:rPr>
              <w:t xml:space="preserve"> 3 Spacecraft. In Optical Payloads for Space </w:t>
            </w:r>
            <w:proofErr w:type="gramStart"/>
            <w:r w:rsidRPr="00A70A16">
              <w:rPr>
                <w:color w:val="000000"/>
                <w:kern w:val="0"/>
                <w:sz w:val="18"/>
                <w:szCs w:val="18"/>
              </w:rPr>
              <w:t>Missions[</w:t>
            </w:r>
            <w:proofErr w:type="gramEnd"/>
            <w:r w:rsidRPr="00A70A16">
              <w:rPr>
                <w:color w:val="000000"/>
                <w:kern w:val="0"/>
                <w:sz w:val="18"/>
                <w:szCs w:val="18"/>
              </w:rPr>
              <w:t>G], New Jersey: John Wiley &amp; Sons Inc., 2015.</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kern w:val="0"/>
                <w:sz w:val="18"/>
                <w:szCs w:val="18"/>
              </w:rPr>
              <w:t>否</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kern w:val="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3</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 xml:space="preserve">He </w:t>
            </w:r>
            <w:proofErr w:type="spellStart"/>
            <w:r w:rsidRPr="00A70A16">
              <w:rPr>
                <w:color w:val="000000"/>
                <w:sz w:val="18"/>
                <w:szCs w:val="18"/>
              </w:rPr>
              <w:t>Zhiping</w:t>
            </w:r>
            <w:proofErr w:type="spellEnd"/>
            <w:r w:rsidRPr="00A70A16">
              <w:rPr>
                <w:color w:val="000000"/>
                <w:sz w:val="18"/>
                <w:szCs w:val="18"/>
              </w:rPr>
              <w:t xml:space="preserve">, Wang </w:t>
            </w:r>
            <w:proofErr w:type="spellStart"/>
            <w:r w:rsidRPr="00A70A16">
              <w:rPr>
                <w:color w:val="000000"/>
                <w:sz w:val="18"/>
                <w:szCs w:val="18"/>
              </w:rPr>
              <w:t>Binyong</w:t>
            </w:r>
            <w:proofErr w:type="spellEnd"/>
            <w:r w:rsidRPr="00A70A16">
              <w:rPr>
                <w:color w:val="000000"/>
                <w:sz w:val="18"/>
                <w:szCs w:val="18"/>
              </w:rPr>
              <w:t xml:space="preserve">, </w:t>
            </w:r>
            <w:proofErr w:type="spellStart"/>
            <w:r w:rsidRPr="00A70A16">
              <w:rPr>
                <w:color w:val="000000"/>
                <w:sz w:val="18"/>
                <w:szCs w:val="18"/>
              </w:rPr>
              <w:t>Lv</w:t>
            </w:r>
            <w:proofErr w:type="spellEnd"/>
            <w:r w:rsidRPr="00A70A16">
              <w:rPr>
                <w:color w:val="000000"/>
                <w:sz w:val="18"/>
                <w:szCs w:val="18"/>
              </w:rPr>
              <w:t xml:space="preserve"> Gang, etc., Operating principles and detection characteristics of Visible and Near-Infrared Imaging Spectrometer (VNIS) in </w:t>
            </w:r>
            <w:proofErr w:type="spellStart"/>
            <w:r w:rsidRPr="00A70A16">
              <w:rPr>
                <w:color w:val="000000"/>
                <w:sz w:val="18"/>
                <w:szCs w:val="18"/>
              </w:rPr>
              <w:t>Chang'e</w:t>
            </w:r>
            <w:proofErr w:type="spellEnd"/>
            <w:r w:rsidRPr="00A70A16">
              <w:rPr>
                <w:color w:val="000000"/>
                <w:sz w:val="18"/>
                <w:szCs w:val="18"/>
              </w:rPr>
              <w:t xml:space="preserve"> 3 Project[J], Research in Astronomy and Astrophysics, 2014, 14(12): 1567-1577</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18</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4</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 xml:space="preserve">He </w:t>
            </w:r>
            <w:proofErr w:type="spellStart"/>
            <w:r w:rsidRPr="00A70A16">
              <w:rPr>
                <w:color w:val="000000"/>
                <w:sz w:val="18"/>
                <w:szCs w:val="18"/>
              </w:rPr>
              <w:t>Zhiping</w:t>
            </w:r>
            <w:proofErr w:type="spellEnd"/>
            <w:r w:rsidRPr="00A70A16">
              <w:rPr>
                <w:color w:val="000000"/>
                <w:sz w:val="18"/>
                <w:szCs w:val="18"/>
              </w:rPr>
              <w:t xml:space="preserve">, Wang </w:t>
            </w:r>
            <w:proofErr w:type="spellStart"/>
            <w:r w:rsidRPr="00A70A16">
              <w:rPr>
                <w:color w:val="000000"/>
                <w:sz w:val="18"/>
                <w:szCs w:val="18"/>
              </w:rPr>
              <w:t>Binyong</w:t>
            </w:r>
            <w:proofErr w:type="spellEnd"/>
            <w:r w:rsidRPr="00A70A16">
              <w:rPr>
                <w:color w:val="000000"/>
                <w:sz w:val="18"/>
                <w:szCs w:val="18"/>
              </w:rPr>
              <w:t xml:space="preserve">, </w:t>
            </w:r>
            <w:proofErr w:type="spellStart"/>
            <w:r w:rsidRPr="00A70A16">
              <w:rPr>
                <w:color w:val="000000"/>
                <w:sz w:val="18"/>
                <w:szCs w:val="18"/>
              </w:rPr>
              <w:t>Lv</w:t>
            </w:r>
            <w:proofErr w:type="spellEnd"/>
            <w:r w:rsidRPr="00A70A16">
              <w:rPr>
                <w:color w:val="000000"/>
                <w:sz w:val="18"/>
                <w:szCs w:val="18"/>
              </w:rPr>
              <w:t xml:space="preserve"> Gang, etc., Visible and Near-Infrared Imaging Spectrometer (VNIS) and Its Preliminary Results from the </w:t>
            </w:r>
            <w:proofErr w:type="spellStart"/>
            <w:r w:rsidRPr="00A70A16">
              <w:rPr>
                <w:color w:val="000000"/>
                <w:sz w:val="18"/>
                <w:szCs w:val="18"/>
              </w:rPr>
              <w:t>Chang'E</w:t>
            </w:r>
            <w:proofErr w:type="spellEnd"/>
            <w:r w:rsidRPr="00A70A16">
              <w:rPr>
                <w:color w:val="000000"/>
                <w:sz w:val="18"/>
                <w:szCs w:val="18"/>
              </w:rPr>
              <w:t xml:space="preserve"> 3 Project[J], Review of Scientific Instruments 2014, 85(8), 083104:1-3</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14</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5</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 xml:space="preserve">Wang </w:t>
            </w:r>
            <w:proofErr w:type="spellStart"/>
            <w:r w:rsidRPr="00A70A16">
              <w:rPr>
                <w:color w:val="000000"/>
                <w:sz w:val="18"/>
                <w:szCs w:val="18"/>
              </w:rPr>
              <w:t>Jianyu</w:t>
            </w:r>
            <w:proofErr w:type="spellEnd"/>
            <w:r w:rsidRPr="00A70A16">
              <w:rPr>
                <w:color w:val="000000"/>
                <w:sz w:val="18"/>
                <w:szCs w:val="18"/>
              </w:rPr>
              <w:t xml:space="preserve">, He </w:t>
            </w:r>
            <w:proofErr w:type="spellStart"/>
            <w:r w:rsidRPr="00A70A16">
              <w:rPr>
                <w:color w:val="000000"/>
                <w:sz w:val="18"/>
                <w:szCs w:val="18"/>
              </w:rPr>
              <w:t>Zhiping</w:t>
            </w:r>
            <w:proofErr w:type="spellEnd"/>
            <w:r w:rsidRPr="00A70A16">
              <w:rPr>
                <w:color w:val="000000"/>
                <w:sz w:val="18"/>
                <w:szCs w:val="18"/>
              </w:rPr>
              <w:t xml:space="preserve">, Shu </w:t>
            </w:r>
            <w:proofErr w:type="spellStart"/>
            <w:r w:rsidRPr="00A70A16">
              <w:rPr>
                <w:color w:val="000000"/>
                <w:sz w:val="18"/>
                <w:szCs w:val="18"/>
              </w:rPr>
              <w:t>Rong</w:t>
            </w:r>
            <w:proofErr w:type="spellEnd"/>
            <w:r w:rsidRPr="00A70A16">
              <w:rPr>
                <w:color w:val="000000"/>
                <w:sz w:val="18"/>
                <w:szCs w:val="18"/>
              </w:rPr>
              <w:t>, Design and application of space-borne imaging spectrometer based on Acoustic-Optic Tunable Filter (AOTF) [C], Proc. of SPIE Vol. 7857, 2010, 78570N</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6</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 xml:space="preserve">Xu </w:t>
            </w:r>
            <w:proofErr w:type="spellStart"/>
            <w:r w:rsidRPr="00A70A16">
              <w:rPr>
                <w:color w:val="000000"/>
                <w:sz w:val="18"/>
                <w:szCs w:val="18"/>
              </w:rPr>
              <w:t>Rui</w:t>
            </w:r>
            <w:proofErr w:type="spellEnd"/>
            <w:r w:rsidRPr="00A70A16">
              <w:rPr>
                <w:color w:val="000000"/>
                <w:sz w:val="18"/>
                <w:szCs w:val="18"/>
              </w:rPr>
              <w:t xml:space="preserve">, He </w:t>
            </w:r>
            <w:proofErr w:type="spellStart"/>
            <w:r w:rsidRPr="00A70A16">
              <w:rPr>
                <w:color w:val="000000"/>
                <w:sz w:val="18"/>
                <w:szCs w:val="18"/>
              </w:rPr>
              <w:t>Zhiping</w:t>
            </w:r>
            <w:proofErr w:type="spellEnd"/>
            <w:r w:rsidRPr="00A70A16">
              <w:rPr>
                <w:color w:val="000000"/>
                <w:sz w:val="18"/>
                <w:szCs w:val="18"/>
              </w:rPr>
              <w:t xml:space="preserve">, Zhang </w:t>
            </w:r>
            <w:proofErr w:type="spellStart"/>
            <w:r w:rsidRPr="00A70A16">
              <w:rPr>
                <w:color w:val="000000"/>
                <w:sz w:val="18"/>
                <w:szCs w:val="18"/>
              </w:rPr>
              <w:t>Zehong</w:t>
            </w:r>
            <w:proofErr w:type="spellEnd"/>
            <w:r w:rsidRPr="00A70A16">
              <w:rPr>
                <w:color w:val="000000"/>
                <w:sz w:val="18"/>
                <w:szCs w:val="18"/>
              </w:rPr>
              <w:t>, etc., The research on characteristics of acousto-optic tunable filter by space radiation experiment[C], Proc. of SPIE Vol. 8196, 2011, 819627</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3</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7</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 xml:space="preserve">Xu </w:t>
            </w:r>
            <w:proofErr w:type="spellStart"/>
            <w:r w:rsidRPr="00A70A16">
              <w:rPr>
                <w:color w:val="000000"/>
                <w:sz w:val="18"/>
                <w:szCs w:val="18"/>
              </w:rPr>
              <w:t>Rui</w:t>
            </w:r>
            <w:proofErr w:type="spellEnd"/>
            <w:r w:rsidRPr="00A70A16">
              <w:rPr>
                <w:color w:val="000000"/>
                <w:sz w:val="18"/>
                <w:szCs w:val="18"/>
              </w:rPr>
              <w:t xml:space="preserve">, </w:t>
            </w:r>
            <w:proofErr w:type="spellStart"/>
            <w:r w:rsidRPr="00A70A16">
              <w:rPr>
                <w:color w:val="000000"/>
                <w:sz w:val="18"/>
                <w:szCs w:val="18"/>
              </w:rPr>
              <w:t>Lv</w:t>
            </w:r>
            <w:proofErr w:type="spellEnd"/>
            <w:r w:rsidRPr="00A70A16">
              <w:rPr>
                <w:color w:val="000000"/>
                <w:sz w:val="18"/>
                <w:szCs w:val="18"/>
              </w:rPr>
              <w:t xml:space="preserve"> Gang, Ma </w:t>
            </w:r>
            <w:proofErr w:type="spellStart"/>
            <w:r w:rsidRPr="00A70A16">
              <w:rPr>
                <w:color w:val="000000"/>
                <w:sz w:val="18"/>
                <w:szCs w:val="18"/>
              </w:rPr>
              <w:t>Yanhua</w:t>
            </w:r>
            <w:proofErr w:type="spellEnd"/>
            <w:r w:rsidRPr="00A70A16">
              <w:rPr>
                <w:color w:val="000000"/>
                <w:sz w:val="18"/>
                <w:szCs w:val="18"/>
              </w:rPr>
              <w:t xml:space="preserve">, </w:t>
            </w:r>
            <w:proofErr w:type="spellStart"/>
            <w:r w:rsidRPr="00A70A16">
              <w:rPr>
                <w:color w:val="000000"/>
                <w:sz w:val="18"/>
                <w:szCs w:val="18"/>
              </w:rPr>
              <w:t>etc.,Calibration</w:t>
            </w:r>
            <w:proofErr w:type="spellEnd"/>
            <w:r w:rsidRPr="00A70A16">
              <w:rPr>
                <w:color w:val="000000"/>
                <w:sz w:val="18"/>
                <w:szCs w:val="18"/>
              </w:rPr>
              <w:t xml:space="preserve"> of visible and near-infrared imaging spectrometer (VNIS) on lunar surface[C], Proc. of SPIE Vol. 9263, 2014, 9263-43</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8</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He Z, Xu R, Yuan L, et al. Visible and near-infrared imaging spectrometer (VNIS) for in-situ lunar surface measurements[C], Sensors, Systems, and Next-Generation Satellites XIX. International Society for Optics and Photonics, 2015:96391S.</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lastRenderedPageBreak/>
              <w:t>9</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proofErr w:type="gramStart"/>
            <w:r w:rsidRPr="00A70A16">
              <w:rPr>
                <w:color w:val="000000"/>
                <w:sz w:val="18"/>
                <w:szCs w:val="18"/>
              </w:rPr>
              <w:t>刘书勤</w:t>
            </w:r>
            <w:proofErr w:type="gramEnd"/>
            <w:r w:rsidRPr="00A70A16">
              <w:rPr>
                <w:color w:val="000000"/>
                <w:sz w:val="18"/>
                <w:szCs w:val="18"/>
              </w:rPr>
              <w:t xml:space="preserve">, </w:t>
            </w:r>
            <w:r w:rsidRPr="00A70A16">
              <w:rPr>
                <w:color w:val="000000"/>
                <w:sz w:val="18"/>
                <w:szCs w:val="18"/>
              </w:rPr>
              <w:t>王斌永</w:t>
            </w:r>
            <w:r w:rsidRPr="00A70A16">
              <w:rPr>
                <w:color w:val="000000"/>
                <w:sz w:val="18"/>
                <w:szCs w:val="18"/>
              </w:rPr>
              <w:t xml:space="preserve">, </w:t>
            </w:r>
            <w:r w:rsidRPr="00A70A16">
              <w:rPr>
                <w:color w:val="000000"/>
                <w:sz w:val="18"/>
                <w:szCs w:val="18"/>
              </w:rPr>
              <w:t>徐睿</w:t>
            </w:r>
            <w:r w:rsidRPr="00A70A16">
              <w:rPr>
                <w:color w:val="000000"/>
                <w:sz w:val="18"/>
                <w:szCs w:val="18"/>
              </w:rPr>
              <w:t>,</w:t>
            </w:r>
            <w:r w:rsidRPr="00A70A16">
              <w:rPr>
                <w:color w:val="000000"/>
                <w:sz w:val="18"/>
                <w:szCs w:val="18"/>
              </w:rPr>
              <w:t>等</w:t>
            </w:r>
            <w:r w:rsidRPr="00A70A16">
              <w:rPr>
                <w:color w:val="000000"/>
                <w:sz w:val="18"/>
                <w:szCs w:val="18"/>
              </w:rPr>
              <w:t xml:space="preserve">. </w:t>
            </w:r>
            <w:r w:rsidRPr="00A70A16">
              <w:rPr>
                <w:color w:val="000000"/>
                <w:sz w:val="18"/>
                <w:szCs w:val="18"/>
              </w:rPr>
              <w:t>基于多谱段集成检测的宽光谱</w:t>
            </w:r>
            <w:r w:rsidRPr="00A70A16">
              <w:rPr>
                <w:color w:val="000000"/>
                <w:sz w:val="18"/>
                <w:szCs w:val="18"/>
              </w:rPr>
              <w:t>AOTF</w:t>
            </w:r>
            <w:r w:rsidRPr="00A70A16">
              <w:rPr>
                <w:color w:val="000000"/>
                <w:sz w:val="18"/>
                <w:szCs w:val="18"/>
              </w:rPr>
              <w:t>性能测试系统</w:t>
            </w:r>
            <w:r w:rsidRPr="00A70A16">
              <w:rPr>
                <w:color w:val="000000"/>
                <w:sz w:val="18"/>
                <w:szCs w:val="18"/>
              </w:rPr>
              <w:t xml:space="preserve">[J]. </w:t>
            </w:r>
            <w:r w:rsidRPr="00A70A16">
              <w:rPr>
                <w:color w:val="000000"/>
                <w:sz w:val="18"/>
                <w:szCs w:val="18"/>
              </w:rPr>
              <w:t>红外与激光工程</w:t>
            </w:r>
            <w:r w:rsidRPr="00A70A16">
              <w:rPr>
                <w:color w:val="000000"/>
                <w:sz w:val="18"/>
                <w:szCs w:val="18"/>
              </w:rPr>
              <w:t>, 2015, 44(4):1343-1348.</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3</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何志平</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10</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何志平</w:t>
            </w:r>
            <w:r w:rsidRPr="00A70A16">
              <w:rPr>
                <w:color w:val="000000"/>
                <w:sz w:val="18"/>
                <w:szCs w:val="18"/>
              </w:rPr>
              <w:t xml:space="preserve">, </w:t>
            </w:r>
            <w:proofErr w:type="gramStart"/>
            <w:r w:rsidRPr="00A70A16">
              <w:rPr>
                <w:color w:val="000000"/>
                <w:sz w:val="18"/>
                <w:szCs w:val="18"/>
              </w:rPr>
              <w:t>秦侠格</w:t>
            </w:r>
            <w:proofErr w:type="gramEnd"/>
            <w:r w:rsidRPr="00A70A16">
              <w:rPr>
                <w:color w:val="000000"/>
                <w:sz w:val="18"/>
                <w:szCs w:val="18"/>
              </w:rPr>
              <w:t xml:space="preserve">, </w:t>
            </w:r>
            <w:proofErr w:type="gramStart"/>
            <w:r w:rsidRPr="00A70A16">
              <w:rPr>
                <w:color w:val="000000"/>
                <w:sz w:val="18"/>
                <w:szCs w:val="18"/>
              </w:rPr>
              <w:t>徐映宇</w:t>
            </w:r>
            <w:proofErr w:type="gramEnd"/>
            <w:r w:rsidRPr="00A70A16">
              <w:rPr>
                <w:color w:val="000000"/>
                <w:sz w:val="18"/>
                <w:szCs w:val="18"/>
              </w:rPr>
              <w:t>,</w:t>
            </w:r>
            <w:r w:rsidRPr="00A70A16">
              <w:rPr>
                <w:color w:val="000000"/>
                <w:sz w:val="18"/>
                <w:szCs w:val="18"/>
              </w:rPr>
              <w:t>等</w:t>
            </w:r>
            <w:r w:rsidRPr="00A70A16">
              <w:rPr>
                <w:color w:val="000000"/>
                <w:sz w:val="18"/>
                <w:szCs w:val="18"/>
              </w:rPr>
              <w:t xml:space="preserve">. </w:t>
            </w:r>
            <w:r w:rsidRPr="00A70A16">
              <w:rPr>
                <w:color w:val="000000"/>
                <w:sz w:val="18"/>
                <w:szCs w:val="18"/>
              </w:rPr>
              <w:t>面阵凝视声光光谱成像技术及其轻小型无人机载应用探讨</w:t>
            </w:r>
            <w:r w:rsidRPr="00A70A16">
              <w:rPr>
                <w:color w:val="000000"/>
                <w:sz w:val="18"/>
                <w:szCs w:val="18"/>
              </w:rPr>
              <w:t xml:space="preserve">[J]. </w:t>
            </w:r>
            <w:r w:rsidRPr="00A70A16">
              <w:rPr>
                <w:color w:val="000000"/>
                <w:sz w:val="18"/>
                <w:szCs w:val="18"/>
              </w:rPr>
              <w:t>红外与激光工程</w:t>
            </w:r>
            <w:r w:rsidRPr="00A70A16">
              <w:rPr>
                <w:color w:val="000000"/>
                <w:sz w:val="18"/>
                <w:szCs w:val="18"/>
              </w:rPr>
              <w:t>, 2016, 45(2):41-47.</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kern w:val="0"/>
                <w:sz w:val="18"/>
                <w:szCs w:val="18"/>
              </w:rPr>
              <w:t>何志平</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11</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田咪</w:t>
            </w:r>
            <w:r w:rsidRPr="00A70A16">
              <w:rPr>
                <w:color w:val="000000"/>
                <w:sz w:val="18"/>
                <w:szCs w:val="18"/>
              </w:rPr>
              <w:t xml:space="preserve">, </w:t>
            </w:r>
            <w:r w:rsidRPr="00A70A16">
              <w:rPr>
                <w:color w:val="000000"/>
                <w:sz w:val="18"/>
                <w:szCs w:val="18"/>
              </w:rPr>
              <w:t>何志平</w:t>
            </w:r>
            <w:r w:rsidRPr="00A70A16">
              <w:rPr>
                <w:color w:val="000000"/>
                <w:sz w:val="18"/>
                <w:szCs w:val="18"/>
              </w:rPr>
              <w:t xml:space="preserve">, </w:t>
            </w:r>
            <w:r w:rsidRPr="00A70A16">
              <w:rPr>
                <w:color w:val="000000"/>
                <w:sz w:val="18"/>
                <w:szCs w:val="18"/>
              </w:rPr>
              <w:t>陈凯</w:t>
            </w:r>
            <w:r w:rsidRPr="00A70A16">
              <w:rPr>
                <w:color w:val="000000"/>
                <w:sz w:val="18"/>
                <w:szCs w:val="18"/>
              </w:rPr>
              <w:t>,</w:t>
            </w:r>
            <w:r w:rsidRPr="00A70A16">
              <w:rPr>
                <w:color w:val="000000"/>
                <w:sz w:val="18"/>
                <w:szCs w:val="18"/>
              </w:rPr>
              <w:t>等</w:t>
            </w:r>
            <w:r w:rsidRPr="00A70A16">
              <w:rPr>
                <w:color w:val="000000"/>
                <w:sz w:val="18"/>
                <w:szCs w:val="18"/>
              </w:rPr>
              <w:t xml:space="preserve">. </w:t>
            </w:r>
            <w:r w:rsidRPr="00A70A16">
              <w:rPr>
                <w:color w:val="000000"/>
                <w:sz w:val="18"/>
                <w:szCs w:val="18"/>
              </w:rPr>
              <w:t>基于超声电机的轻型指向机构及其指向误差分析</w:t>
            </w:r>
            <w:r w:rsidRPr="00A70A16">
              <w:rPr>
                <w:color w:val="000000"/>
                <w:sz w:val="18"/>
                <w:szCs w:val="18"/>
              </w:rPr>
              <w:t xml:space="preserve">[J]. </w:t>
            </w:r>
            <w:r w:rsidRPr="00A70A16">
              <w:rPr>
                <w:color w:val="000000"/>
                <w:sz w:val="18"/>
                <w:szCs w:val="18"/>
              </w:rPr>
              <w:t>红外与激光工程</w:t>
            </w:r>
            <w:r w:rsidRPr="00A70A16">
              <w:rPr>
                <w:color w:val="000000"/>
                <w:sz w:val="18"/>
                <w:szCs w:val="18"/>
              </w:rPr>
              <w:t>, 2015, 44(7):2200-2205.</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12</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Xu Y, Xu R, Li F, et al. Verification of programmable, large-FOV spectral imaging technology based on a staring scanning area-array detector[C], SPIE Asia-Pacific Remote Sensing. International Society for Optics and Photonics, 2014.</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王建宇</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13</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proofErr w:type="gramStart"/>
            <w:r w:rsidRPr="00A70A16">
              <w:rPr>
                <w:color w:val="000000"/>
                <w:sz w:val="18"/>
                <w:szCs w:val="18"/>
              </w:rPr>
              <w:t>刘济帆</w:t>
            </w:r>
            <w:proofErr w:type="gramEnd"/>
            <w:r w:rsidRPr="00A70A16">
              <w:rPr>
                <w:color w:val="000000"/>
                <w:sz w:val="18"/>
                <w:szCs w:val="18"/>
              </w:rPr>
              <w:t xml:space="preserve">, </w:t>
            </w:r>
            <w:r w:rsidRPr="00A70A16">
              <w:rPr>
                <w:color w:val="000000"/>
                <w:sz w:val="18"/>
                <w:szCs w:val="18"/>
              </w:rPr>
              <w:t>马艳华</w:t>
            </w:r>
            <w:r w:rsidRPr="00A70A16">
              <w:rPr>
                <w:color w:val="000000"/>
                <w:sz w:val="18"/>
                <w:szCs w:val="18"/>
              </w:rPr>
              <w:t xml:space="preserve">, </w:t>
            </w:r>
            <w:r w:rsidRPr="00A70A16">
              <w:rPr>
                <w:color w:val="000000"/>
                <w:sz w:val="18"/>
                <w:szCs w:val="18"/>
              </w:rPr>
              <w:t>张雷</w:t>
            </w:r>
            <w:r w:rsidRPr="00A70A16">
              <w:rPr>
                <w:color w:val="000000"/>
                <w:sz w:val="18"/>
                <w:szCs w:val="18"/>
              </w:rPr>
              <w:t>,</w:t>
            </w:r>
            <w:r w:rsidRPr="00A70A16">
              <w:rPr>
                <w:color w:val="000000"/>
                <w:sz w:val="18"/>
                <w:szCs w:val="18"/>
              </w:rPr>
              <w:t>等</w:t>
            </w:r>
            <w:r w:rsidRPr="00A70A16">
              <w:rPr>
                <w:color w:val="000000"/>
                <w:sz w:val="18"/>
                <w:szCs w:val="18"/>
              </w:rPr>
              <w:t xml:space="preserve">. </w:t>
            </w:r>
            <w:r w:rsidRPr="00A70A16">
              <w:rPr>
                <w:color w:val="000000"/>
                <w:sz w:val="18"/>
                <w:szCs w:val="18"/>
              </w:rPr>
              <w:t>基于</w:t>
            </w:r>
            <w:r w:rsidRPr="00A70A16">
              <w:rPr>
                <w:color w:val="000000"/>
                <w:sz w:val="18"/>
                <w:szCs w:val="18"/>
              </w:rPr>
              <w:t>AOTF</w:t>
            </w:r>
            <w:r w:rsidRPr="00A70A16">
              <w:rPr>
                <w:color w:val="000000"/>
                <w:sz w:val="18"/>
                <w:szCs w:val="18"/>
              </w:rPr>
              <w:t>的新型成像光谱系统</w:t>
            </w:r>
            <w:r w:rsidRPr="00A70A16">
              <w:rPr>
                <w:color w:val="000000"/>
                <w:sz w:val="18"/>
                <w:szCs w:val="18"/>
              </w:rPr>
              <w:t xml:space="preserve">[J]. </w:t>
            </w:r>
            <w:r w:rsidRPr="00A70A16">
              <w:rPr>
                <w:color w:val="000000"/>
                <w:sz w:val="18"/>
                <w:szCs w:val="18"/>
              </w:rPr>
              <w:t>红外与激光工程</w:t>
            </w:r>
            <w:r w:rsidRPr="00A70A16">
              <w:rPr>
                <w:color w:val="000000"/>
                <w:sz w:val="18"/>
                <w:szCs w:val="18"/>
              </w:rPr>
              <w:t>, 2013, 42(11):3065-3069.</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舒嵘</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14</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proofErr w:type="gramStart"/>
            <w:r w:rsidRPr="00A70A16">
              <w:rPr>
                <w:color w:val="000000"/>
                <w:sz w:val="18"/>
                <w:szCs w:val="18"/>
              </w:rPr>
              <w:t>刘济帆</w:t>
            </w:r>
            <w:proofErr w:type="gramEnd"/>
            <w:r w:rsidRPr="00A70A16">
              <w:rPr>
                <w:color w:val="000000"/>
                <w:sz w:val="18"/>
                <w:szCs w:val="18"/>
              </w:rPr>
              <w:t xml:space="preserve">, </w:t>
            </w:r>
            <w:r w:rsidRPr="00A70A16">
              <w:rPr>
                <w:color w:val="000000"/>
                <w:sz w:val="18"/>
                <w:szCs w:val="18"/>
              </w:rPr>
              <w:t>马艳华</w:t>
            </w:r>
            <w:r w:rsidRPr="00A70A16">
              <w:rPr>
                <w:color w:val="000000"/>
                <w:sz w:val="18"/>
                <w:szCs w:val="18"/>
              </w:rPr>
              <w:t xml:space="preserve">, </w:t>
            </w:r>
            <w:r w:rsidRPr="00A70A16">
              <w:rPr>
                <w:color w:val="000000"/>
                <w:sz w:val="18"/>
                <w:szCs w:val="18"/>
              </w:rPr>
              <w:t>张雷</w:t>
            </w:r>
            <w:r w:rsidRPr="00A70A16">
              <w:rPr>
                <w:color w:val="000000"/>
                <w:sz w:val="18"/>
                <w:szCs w:val="18"/>
              </w:rPr>
              <w:t>,</w:t>
            </w:r>
            <w:r w:rsidRPr="00A70A16">
              <w:rPr>
                <w:color w:val="000000"/>
                <w:sz w:val="18"/>
                <w:szCs w:val="18"/>
              </w:rPr>
              <w:t>等</w:t>
            </w:r>
            <w:r w:rsidRPr="00A70A16">
              <w:rPr>
                <w:color w:val="000000"/>
                <w:sz w:val="18"/>
                <w:szCs w:val="18"/>
              </w:rPr>
              <w:t xml:space="preserve">. </w:t>
            </w:r>
            <w:r w:rsidRPr="00A70A16">
              <w:rPr>
                <w:color w:val="000000"/>
                <w:sz w:val="18"/>
                <w:szCs w:val="18"/>
              </w:rPr>
              <w:t>基于</w:t>
            </w:r>
            <w:r w:rsidRPr="00A70A16">
              <w:rPr>
                <w:color w:val="000000"/>
                <w:sz w:val="18"/>
                <w:szCs w:val="18"/>
              </w:rPr>
              <w:t>AOTF</w:t>
            </w:r>
            <w:r w:rsidRPr="00A70A16">
              <w:rPr>
                <w:color w:val="000000"/>
                <w:sz w:val="18"/>
                <w:szCs w:val="18"/>
              </w:rPr>
              <w:t>的光谱响应可编程成像光谱系统关键技术</w:t>
            </w:r>
            <w:r w:rsidRPr="00A70A16">
              <w:rPr>
                <w:color w:val="000000"/>
                <w:sz w:val="18"/>
                <w:szCs w:val="18"/>
              </w:rPr>
              <w:t xml:space="preserve">[J]. </w:t>
            </w:r>
            <w:r w:rsidRPr="00A70A16">
              <w:rPr>
                <w:color w:val="000000"/>
                <w:sz w:val="18"/>
                <w:szCs w:val="18"/>
              </w:rPr>
              <w:t>红外与毫米波学报</w:t>
            </w:r>
            <w:r w:rsidRPr="00A70A16">
              <w:rPr>
                <w:color w:val="000000"/>
                <w:sz w:val="18"/>
                <w:szCs w:val="18"/>
              </w:rPr>
              <w:t>, 2013, 32(3):237-241.</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舒嵘</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15</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proofErr w:type="gramStart"/>
            <w:r w:rsidRPr="00A70A16">
              <w:rPr>
                <w:color w:val="000000"/>
                <w:sz w:val="18"/>
                <w:szCs w:val="18"/>
              </w:rPr>
              <w:t>刘济帆</w:t>
            </w:r>
            <w:proofErr w:type="gramEnd"/>
            <w:r w:rsidRPr="00A70A16">
              <w:rPr>
                <w:color w:val="000000"/>
                <w:sz w:val="18"/>
                <w:szCs w:val="18"/>
              </w:rPr>
              <w:t xml:space="preserve">, </w:t>
            </w:r>
            <w:r w:rsidRPr="00A70A16">
              <w:rPr>
                <w:color w:val="000000"/>
                <w:sz w:val="18"/>
                <w:szCs w:val="18"/>
              </w:rPr>
              <w:t>马艳华</w:t>
            </w:r>
            <w:r w:rsidRPr="00A70A16">
              <w:rPr>
                <w:color w:val="000000"/>
                <w:sz w:val="18"/>
                <w:szCs w:val="18"/>
              </w:rPr>
              <w:t xml:space="preserve">, </w:t>
            </w:r>
            <w:r w:rsidRPr="00A70A16">
              <w:rPr>
                <w:color w:val="000000"/>
                <w:sz w:val="18"/>
                <w:szCs w:val="18"/>
              </w:rPr>
              <w:t>张雷</w:t>
            </w:r>
            <w:r w:rsidRPr="00A70A16">
              <w:rPr>
                <w:color w:val="000000"/>
                <w:sz w:val="18"/>
                <w:szCs w:val="18"/>
              </w:rPr>
              <w:t>,</w:t>
            </w:r>
            <w:r w:rsidRPr="00A70A16">
              <w:rPr>
                <w:color w:val="000000"/>
                <w:sz w:val="18"/>
                <w:szCs w:val="18"/>
              </w:rPr>
              <w:t>等</w:t>
            </w:r>
            <w:r w:rsidRPr="00A70A16">
              <w:rPr>
                <w:color w:val="000000"/>
                <w:sz w:val="18"/>
                <w:szCs w:val="18"/>
              </w:rPr>
              <w:t>. AOTF</w:t>
            </w:r>
            <w:r w:rsidRPr="00A70A16">
              <w:rPr>
                <w:color w:val="000000"/>
                <w:sz w:val="18"/>
                <w:szCs w:val="18"/>
              </w:rPr>
              <w:t>成像光谱仪及其在青藏高原多尺度遥感中的试验应用</w:t>
            </w:r>
            <w:r w:rsidRPr="00A70A16">
              <w:rPr>
                <w:color w:val="000000"/>
                <w:sz w:val="18"/>
                <w:szCs w:val="18"/>
              </w:rPr>
              <w:t xml:space="preserve">[J]. </w:t>
            </w:r>
            <w:r w:rsidRPr="00A70A16">
              <w:rPr>
                <w:color w:val="000000"/>
                <w:sz w:val="18"/>
                <w:szCs w:val="18"/>
              </w:rPr>
              <w:t>红外与毫米波学报</w:t>
            </w:r>
            <w:r w:rsidRPr="00A70A16">
              <w:rPr>
                <w:color w:val="000000"/>
                <w:sz w:val="18"/>
                <w:szCs w:val="18"/>
              </w:rPr>
              <w:t>, 2013, 32(1):86-90.</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3</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舒嵘</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16</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proofErr w:type="gramStart"/>
            <w:r w:rsidRPr="00A70A16">
              <w:rPr>
                <w:color w:val="000000"/>
                <w:sz w:val="18"/>
                <w:szCs w:val="18"/>
              </w:rPr>
              <w:t>秦侠格</w:t>
            </w:r>
            <w:proofErr w:type="gramEnd"/>
            <w:r w:rsidRPr="00A70A16">
              <w:rPr>
                <w:color w:val="000000"/>
                <w:sz w:val="18"/>
                <w:szCs w:val="18"/>
              </w:rPr>
              <w:t xml:space="preserve">, </w:t>
            </w:r>
            <w:proofErr w:type="gramStart"/>
            <w:r w:rsidRPr="00A70A16">
              <w:rPr>
                <w:color w:val="000000"/>
                <w:sz w:val="18"/>
                <w:szCs w:val="18"/>
              </w:rPr>
              <w:t>姬忠鹏</w:t>
            </w:r>
            <w:proofErr w:type="gramEnd"/>
            <w:r w:rsidRPr="00A70A16">
              <w:rPr>
                <w:color w:val="000000"/>
                <w:sz w:val="18"/>
                <w:szCs w:val="18"/>
              </w:rPr>
              <w:t xml:space="preserve">, </w:t>
            </w:r>
            <w:proofErr w:type="gramStart"/>
            <w:r w:rsidRPr="00A70A16">
              <w:rPr>
                <w:color w:val="000000"/>
                <w:sz w:val="18"/>
                <w:szCs w:val="18"/>
              </w:rPr>
              <w:t>徐映宇</w:t>
            </w:r>
            <w:proofErr w:type="gramEnd"/>
            <w:r w:rsidRPr="00A70A16">
              <w:rPr>
                <w:color w:val="000000"/>
                <w:sz w:val="18"/>
                <w:szCs w:val="18"/>
              </w:rPr>
              <w:t>,</w:t>
            </w:r>
            <w:r w:rsidRPr="00A70A16">
              <w:rPr>
                <w:color w:val="000000"/>
                <w:sz w:val="18"/>
                <w:szCs w:val="18"/>
              </w:rPr>
              <w:t>等</w:t>
            </w:r>
            <w:r w:rsidRPr="00A70A16">
              <w:rPr>
                <w:color w:val="000000"/>
                <w:sz w:val="18"/>
                <w:szCs w:val="18"/>
              </w:rPr>
              <w:t xml:space="preserve">. </w:t>
            </w:r>
            <w:r w:rsidRPr="00A70A16">
              <w:rPr>
                <w:color w:val="000000"/>
                <w:sz w:val="18"/>
                <w:szCs w:val="18"/>
              </w:rPr>
              <w:t>双光路互</w:t>
            </w:r>
            <w:proofErr w:type="gramStart"/>
            <w:r w:rsidRPr="00A70A16">
              <w:rPr>
                <w:color w:val="000000"/>
                <w:sz w:val="18"/>
                <w:szCs w:val="18"/>
              </w:rPr>
              <w:t>参考高</w:t>
            </w:r>
            <w:proofErr w:type="gramEnd"/>
            <w:r w:rsidRPr="00A70A16">
              <w:rPr>
                <w:color w:val="000000"/>
                <w:sz w:val="18"/>
                <w:szCs w:val="18"/>
              </w:rPr>
              <w:t>精度</w:t>
            </w:r>
            <w:r w:rsidRPr="00A70A16">
              <w:rPr>
                <w:color w:val="000000"/>
                <w:sz w:val="18"/>
                <w:szCs w:val="18"/>
              </w:rPr>
              <w:t>AOTF</w:t>
            </w:r>
            <w:r w:rsidRPr="00A70A16">
              <w:rPr>
                <w:color w:val="000000"/>
                <w:sz w:val="18"/>
                <w:szCs w:val="18"/>
              </w:rPr>
              <w:t>衍射效率测试方法及装置</w:t>
            </w:r>
            <w:r w:rsidRPr="00A70A16">
              <w:rPr>
                <w:color w:val="000000"/>
                <w:sz w:val="18"/>
                <w:szCs w:val="18"/>
              </w:rPr>
              <w:t xml:space="preserve">[J]. </w:t>
            </w:r>
            <w:r w:rsidRPr="00A70A16">
              <w:rPr>
                <w:color w:val="000000"/>
                <w:sz w:val="18"/>
                <w:szCs w:val="18"/>
              </w:rPr>
              <w:t>红外与激光工程</w:t>
            </w:r>
            <w:r w:rsidRPr="00A70A16">
              <w:rPr>
                <w:color w:val="000000"/>
                <w:sz w:val="18"/>
                <w:szCs w:val="18"/>
              </w:rPr>
              <w:t>, 2017, 46(4):154-159.</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舒嵘</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17</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 xml:space="preserve">Zhang Z, Wang L, He X, et al. Wide spectral range imaging acousto-optic </w:t>
            </w:r>
            <w:proofErr w:type="spellStart"/>
            <w:r w:rsidRPr="00A70A16">
              <w:rPr>
                <w:color w:val="000000"/>
                <w:sz w:val="18"/>
                <w:szCs w:val="18"/>
              </w:rPr>
              <w:t>turnable</w:t>
            </w:r>
            <w:proofErr w:type="spellEnd"/>
            <w:r w:rsidRPr="00A70A16">
              <w:rPr>
                <w:color w:val="000000"/>
                <w:sz w:val="18"/>
                <w:szCs w:val="18"/>
              </w:rPr>
              <w:t xml:space="preserve"> filter used in outer space probe[C], Conferences of the </w:t>
            </w:r>
            <w:proofErr w:type="spellStart"/>
            <w:r w:rsidRPr="00A70A16">
              <w:rPr>
                <w:color w:val="000000"/>
                <w:sz w:val="18"/>
                <w:szCs w:val="18"/>
              </w:rPr>
              <w:t>Photoelectronic</w:t>
            </w:r>
            <w:proofErr w:type="spellEnd"/>
            <w:r w:rsidRPr="00A70A16">
              <w:rPr>
                <w:color w:val="000000"/>
                <w:sz w:val="18"/>
                <w:szCs w:val="18"/>
              </w:rPr>
              <w:t xml:space="preserve"> Technology Committee of the Chinese Society of Astronautics: Optical Imaging, Remote Sensing, and Laser-Matter Interaction. International Society for Optics and Photonics, 2014:5545-5550.</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张泽红</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18</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张泽红</w:t>
            </w:r>
            <w:r w:rsidRPr="00A70A16">
              <w:rPr>
                <w:color w:val="000000"/>
                <w:sz w:val="18"/>
                <w:szCs w:val="18"/>
              </w:rPr>
              <w:t xml:space="preserve">, </w:t>
            </w:r>
            <w:r w:rsidRPr="00A70A16">
              <w:rPr>
                <w:color w:val="000000"/>
                <w:sz w:val="18"/>
                <w:szCs w:val="18"/>
              </w:rPr>
              <w:t>赵治国</w:t>
            </w:r>
            <w:r w:rsidRPr="00A70A16">
              <w:rPr>
                <w:color w:val="000000"/>
                <w:sz w:val="18"/>
                <w:szCs w:val="18"/>
              </w:rPr>
              <w:t xml:space="preserve">, </w:t>
            </w:r>
            <w:r w:rsidRPr="00A70A16">
              <w:rPr>
                <w:color w:val="000000"/>
                <w:sz w:val="18"/>
                <w:szCs w:val="18"/>
              </w:rPr>
              <w:t>雷波</w:t>
            </w:r>
            <w:r w:rsidRPr="00A70A16">
              <w:rPr>
                <w:color w:val="000000"/>
                <w:sz w:val="18"/>
                <w:szCs w:val="18"/>
              </w:rPr>
              <w:t>,</w:t>
            </w:r>
            <w:r w:rsidRPr="00A70A16">
              <w:rPr>
                <w:color w:val="000000"/>
                <w:sz w:val="18"/>
                <w:szCs w:val="18"/>
              </w:rPr>
              <w:t>等</w:t>
            </w:r>
            <w:r w:rsidRPr="00A70A16">
              <w:rPr>
                <w:color w:val="000000"/>
                <w:sz w:val="18"/>
                <w:szCs w:val="18"/>
              </w:rPr>
              <w:t xml:space="preserve">. </w:t>
            </w:r>
            <w:r w:rsidRPr="00A70A16">
              <w:rPr>
                <w:color w:val="000000"/>
                <w:sz w:val="18"/>
                <w:szCs w:val="18"/>
              </w:rPr>
              <w:t>宽光谱声光可调滤光器</w:t>
            </w:r>
            <w:r w:rsidRPr="00A70A16">
              <w:rPr>
                <w:color w:val="000000"/>
                <w:sz w:val="18"/>
                <w:szCs w:val="18"/>
              </w:rPr>
              <w:t xml:space="preserve">[J]. </w:t>
            </w:r>
            <w:r w:rsidRPr="00A70A16">
              <w:rPr>
                <w:color w:val="000000"/>
                <w:sz w:val="18"/>
                <w:szCs w:val="18"/>
              </w:rPr>
              <w:t>压电与声光</w:t>
            </w:r>
            <w:r w:rsidRPr="00A70A16">
              <w:rPr>
                <w:color w:val="000000"/>
                <w:sz w:val="18"/>
                <w:szCs w:val="18"/>
              </w:rPr>
              <w:t>, 2013, 35(1):19-23.</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9</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张泽红</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19</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张泽红</w:t>
            </w:r>
            <w:r w:rsidRPr="00A70A16">
              <w:rPr>
                <w:color w:val="000000"/>
                <w:sz w:val="18"/>
                <w:szCs w:val="18"/>
              </w:rPr>
              <w:t xml:space="preserve">, </w:t>
            </w:r>
            <w:r w:rsidRPr="00A70A16">
              <w:rPr>
                <w:color w:val="000000"/>
                <w:sz w:val="18"/>
                <w:szCs w:val="18"/>
              </w:rPr>
              <w:t>何志平</w:t>
            </w:r>
            <w:r w:rsidRPr="00A70A16">
              <w:rPr>
                <w:color w:val="000000"/>
                <w:sz w:val="18"/>
                <w:szCs w:val="18"/>
              </w:rPr>
              <w:t xml:space="preserve">. </w:t>
            </w:r>
            <w:r w:rsidRPr="00A70A16">
              <w:rPr>
                <w:color w:val="000000"/>
                <w:sz w:val="18"/>
                <w:szCs w:val="18"/>
              </w:rPr>
              <w:t>低漂移成</w:t>
            </w:r>
            <w:proofErr w:type="gramStart"/>
            <w:r w:rsidRPr="00A70A16">
              <w:rPr>
                <w:color w:val="000000"/>
                <w:sz w:val="18"/>
                <w:szCs w:val="18"/>
              </w:rPr>
              <w:t>像声</w:t>
            </w:r>
            <w:proofErr w:type="gramEnd"/>
            <w:r w:rsidRPr="00A70A16">
              <w:rPr>
                <w:color w:val="000000"/>
                <w:sz w:val="18"/>
                <w:szCs w:val="18"/>
              </w:rPr>
              <w:t>光可调滤光器</w:t>
            </w:r>
            <w:r w:rsidRPr="00A70A16">
              <w:rPr>
                <w:color w:val="000000"/>
                <w:sz w:val="18"/>
                <w:szCs w:val="18"/>
              </w:rPr>
              <w:t xml:space="preserve">[J]. </w:t>
            </w:r>
            <w:r w:rsidRPr="00A70A16">
              <w:rPr>
                <w:color w:val="000000"/>
                <w:sz w:val="18"/>
                <w:szCs w:val="18"/>
              </w:rPr>
              <w:t>压电与声光</w:t>
            </w:r>
            <w:r w:rsidRPr="00A70A16">
              <w:rPr>
                <w:color w:val="000000"/>
                <w:sz w:val="18"/>
                <w:szCs w:val="18"/>
              </w:rPr>
              <w:t>, 2013, 35(2):170-173.</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张泽红</w:t>
            </w:r>
          </w:p>
        </w:tc>
      </w:tr>
      <w:tr w:rsidR="00E24993" w:rsidRPr="00A70A16" w:rsidTr="00E1112D">
        <w:trPr>
          <w:trHeight w:val="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kern w:val="0"/>
                <w:sz w:val="18"/>
                <w:szCs w:val="18"/>
              </w:rPr>
              <w:t>20</w:t>
            </w:r>
          </w:p>
        </w:tc>
        <w:tc>
          <w:tcPr>
            <w:tcW w:w="528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刘伟</w:t>
            </w:r>
            <w:r w:rsidRPr="00A70A16">
              <w:rPr>
                <w:color w:val="000000"/>
                <w:sz w:val="18"/>
                <w:szCs w:val="18"/>
              </w:rPr>
              <w:t xml:space="preserve">, </w:t>
            </w:r>
            <w:r w:rsidRPr="00A70A16">
              <w:rPr>
                <w:color w:val="000000"/>
                <w:sz w:val="18"/>
                <w:szCs w:val="18"/>
              </w:rPr>
              <w:t>何晓亮</w:t>
            </w:r>
            <w:r w:rsidRPr="00A70A16">
              <w:rPr>
                <w:color w:val="000000"/>
                <w:sz w:val="18"/>
                <w:szCs w:val="18"/>
              </w:rPr>
              <w:t xml:space="preserve">, </w:t>
            </w:r>
            <w:proofErr w:type="gramStart"/>
            <w:r w:rsidRPr="00A70A16">
              <w:rPr>
                <w:color w:val="000000"/>
                <w:sz w:val="18"/>
                <w:szCs w:val="18"/>
              </w:rPr>
              <w:t>王智林</w:t>
            </w:r>
            <w:proofErr w:type="gramEnd"/>
            <w:r w:rsidRPr="00A70A16">
              <w:rPr>
                <w:color w:val="000000"/>
                <w:sz w:val="18"/>
                <w:szCs w:val="18"/>
              </w:rPr>
              <w:t>,</w:t>
            </w:r>
            <w:r w:rsidRPr="00A70A16">
              <w:rPr>
                <w:color w:val="000000"/>
                <w:sz w:val="18"/>
                <w:szCs w:val="18"/>
              </w:rPr>
              <w:t>等</w:t>
            </w:r>
            <w:r w:rsidRPr="00A70A16">
              <w:rPr>
                <w:color w:val="000000"/>
                <w:sz w:val="18"/>
                <w:szCs w:val="18"/>
              </w:rPr>
              <w:t xml:space="preserve">. </w:t>
            </w:r>
            <w:r w:rsidRPr="00A70A16">
              <w:rPr>
                <w:color w:val="000000"/>
                <w:sz w:val="18"/>
                <w:szCs w:val="18"/>
              </w:rPr>
              <w:t>中红外声光可调滤光器</w:t>
            </w:r>
            <w:r w:rsidRPr="00A70A16">
              <w:rPr>
                <w:color w:val="000000"/>
                <w:sz w:val="18"/>
                <w:szCs w:val="18"/>
              </w:rPr>
              <w:t xml:space="preserve">[J]. </w:t>
            </w:r>
            <w:r w:rsidRPr="00A70A16">
              <w:rPr>
                <w:color w:val="000000"/>
                <w:sz w:val="18"/>
                <w:szCs w:val="18"/>
              </w:rPr>
              <w:t>压电与声光</w:t>
            </w:r>
            <w:r w:rsidRPr="00A70A16">
              <w:rPr>
                <w:color w:val="000000"/>
                <w:sz w:val="18"/>
                <w:szCs w:val="18"/>
              </w:rPr>
              <w:t>, 2011, 33(2):178-181.</w:t>
            </w:r>
          </w:p>
        </w:tc>
        <w:tc>
          <w:tcPr>
            <w:tcW w:w="992"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center"/>
              <w:rPr>
                <w:color w:val="000000"/>
                <w:kern w:val="0"/>
                <w:sz w:val="18"/>
                <w:szCs w:val="18"/>
              </w:rPr>
            </w:pPr>
            <w:r w:rsidRPr="00A70A16">
              <w:rPr>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是</w:t>
            </w:r>
          </w:p>
        </w:tc>
        <w:tc>
          <w:tcPr>
            <w:tcW w:w="1559" w:type="dxa"/>
            <w:tcBorders>
              <w:top w:val="nil"/>
              <w:left w:val="nil"/>
              <w:bottom w:val="single" w:sz="4" w:space="0" w:color="auto"/>
              <w:right w:val="single" w:sz="4" w:space="0" w:color="auto"/>
            </w:tcBorders>
            <w:shd w:val="clear" w:color="000000" w:fill="FFFFFF"/>
            <w:vAlign w:val="center"/>
            <w:hideMark/>
          </w:tcPr>
          <w:p w:rsidR="00E24993" w:rsidRPr="00A70A16" w:rsidRDefault="00E24993" w:rsidP="00E24993">
            <w:pPr>
              <w:widowControl/>
              <w:spacing w:beforeLines="50" w:before="156" w:afterLines="50" w:after="156"/>
              <w:jc w:val="left"/>
              <w:rPr>
                <w:color w:val="000000"/>
                <w:kern w:val="0"/>
                <w:sz w:val="18"/>
                <w:szCs w:val="18"/>
              </w:rPr>
            </w:pPr>
            <w:r w:rsidRPr="00A70A16">
              <w:rPr>
                <w:color w:val="000000"/>
                <w:sz w:val="18"/>
                <w:szCs w:val="18"/>
              </w:rPr>
              <w:t>刘伟</w:t>
            </w:r>
          </w:p>
        </w:tc>
      </w:tr>
    </w:tbl>
    <w:p w:rsidR="00E24993" w:rsidRPr="00A70A16" w:rsidRDefault="00E24993" w:rsidP="00E24993">
      <w:pPr>
        <w:spacing w:beforeLines="50" w:before="156" w:afterLines="50" w:after="156"/>
        <w:rPr>
          <w:rFonts w:ascii="宋体" w:hAnsi="宋体"/>
          <w:b/>
          <w:color w:val="000000"/>
          <w:sz w:val="28"/>
          <w:szCs w:val="22"/>
        </w:rPr>
      </w:pPr>
    </w:p>
    <w:p w:rsidR="00E24993" w:rsidRPr="00A70A16" w:rsidRDefault="00E24993" w:rsidP="00E24993">
      <w:pPr>
        <w:spacing w:beforeLines="50" w:before="156" w:afterLines="50" w:after="156"/>
        <w:jc w:val="center"/>
        <w:rPr>
          <w:rFonts w:ascii="宋体" w:hAnsi="宋体"/>
          <w:b/>
          <w:color w:val="000000"/>
          <w:sz w:val="28"/>
          <w:szCs w:val="22"/>
        </w:rPr>
      </w:pPr>
      <w:r w:rsidRPr="00A70A16">
        <w:rPr>
          <w:rFonts w:ascii="宋体" w:hAnsi="宋体" w:hint="eastAsia"/>
          <w:b/>
          <w:color w:val="000000"/>
          <w:sz w:val="28"/>
          <w:szCs w:val="22"/>
        </w:rPr>
        <w:lastRenderedPageBreak/>
        <w:t>主要完成单位</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48"/>
        <w:gridCol w:w="5920"/>
        <w:gridCol w:w="3118"/>
      </w:tblGrid>
      <w:tr w:rsidR="00E24993" w:rsidRPr="00A70A16" w:rsidTr="00E1112D">
        <w:trPr>
          <w:trHeight w:val="480"/>
        </w:trPr>
        <w:tc>
          <w:tcPr>
            <w:tcW w:w="0" w:type="auto"/>
            <w:shd w:val="clear" w:color="auto" w:fill="EEEEEE"/>
            <w:vAlign w:val="center"/>
            <w:hideMark/>
          </w:tcPr>
          <w:p w:rsidR="00E24993" w:rsidRPr="00A70A16" w:rsidRDefault="00E24993" w:rsidP="00E24993">
            <w:pPr>
              <w:widowControl/>
              <w:spacing w:beforeLines="50" w:before="156" w:afterLines="50" w:after="156" w:line="480" w:lineRule="atLeast"/>
              <w:ind w:firstLine="75"/>
              <w:jc w:val="center"/>
              <w:rPr>
                <w:rFonts w:ascii="宋体" w:hAnsi="宋体" w:cs="宋体"/>
                <w:b/>
                <w:bCs/>
                <w:color w:val="000000"/>
                <w:kern w:val="0"/>
                <w:sz w:val="24"/>
              </w:rPr>
            </w:pPr>
            <w:r w:rsidRPr="00A70A16">
              <w:rPr>
                <w:rFonts w:ascii="宋体" w:hAnsi="宋体" w:cs="宋体" w:hint="eastAsia"/>
                <w:b/>
                <w:bCs/>
                <w:color w:val="000000"/>
                <w:kern w:val="0"/>
                <w:sz w:val="24"/>
              </w:rPr>
              <w:t>排名</w:t>
            </w:r>
          </w:p>
        </w:tc>
        <w:tc>
          <w:tcPr>
            <w:tcW w:w="5920" w:type="dxa"/>
            <w:shd w:val="clear" w:color="auto" w:fill="EEEEEE"/>
            <w:vAlign w:val="center"/>
            <w:hideMark/>
          </w:tcPr>
          <w:p w:rsidR="00E24993" w:rsidRPr="00A70A16" w:rsidRDefault="00E24993" w:rsidP="00E24993">
            <w:pPr>
              <w:widowControl/>
              <w:spacing w:beforeLines="50" w:before="156" w:afterLines="50" w:after="156" w:line="480" w:lineRule="atLeast"/>
              <w:ind w:firstLine="75"/>
              <w:jc w:val="center"/>
              <w:rPr>
                <w:rFonts w:ascii="宋体" w:hAnsi="宋体" w:cs="宋体"/>
                <w:b/>
                <w:bCs/>
                <w:color w:val="000000"/>
                <w:kern w:val="0"/>
                <w:sz w:val="24"/>
              </w:rPr>
            </w:pPr>
            <w:r w:rsidRPr="00A70A16">
              <w:rPr>
                <w:rFonts w:ascii="宋体" w:hAnsi="宋体" w:cs="宋体" w:hint="eastAsia"/>
                <w:b/>
                <w:bCs/>
                <w:color w:val="000000"/>
                <w:kern w:val="0"/>
                <w:sz w:val="24"/>
              </w:rPr>
              <w:t>单位名称</w:t>
            </w:r>
          </w:p>
        </w:tc>
        <w:tc>
          <w:tcPr>
            <w:tcW w:w="3118" w:type="dxa"/>
            <w:shd w:val="clear" w:color="auto" w:fill="EEEEEE"/>
            <w:vAlign w:val="center"/>
            <w:hideMark/>
          </w:tcPr>
          <w:p w:rsidR="00E24993" w:rsidRPr="00A70A16" w:rsidRDefault="00E24993" w:rsidP="00E24993">
            <w:pPr>
              <w:widowControl/>
              <w:spacing w:beforeLines="50" w:before="156" w:afterLines="50" w:after="156" w:line="480" w:lineRule="atLeast"/>
              <w:ind w:firstLine="75"/>
              <w:jc w:val="center"/>
              <w:rPr>
                <w:rFonts w:ascii="宋体" w:hAnsi="宋体" w:cs="宋体"/>
                <w:b/>
                <w:bCs/>
                <w:color w:val="000000"/>
                <w:kern w:val="0"/>
                <w:sz w:val="24"/>
              </w:rPr>
            </w:pPr>
            <w:r w:rsidRPr="00A70A16">
              <w:rPr>
                <w:rFonts w:ascii="宋体" w:hAnsi="宋体" w:cs="宋体" w:hint="eastAsia"/>
                <w:b/>
                <w:bCs/>
                <w:color w:val="000000"/>
                <w:kern w:val="0"/>
                <w:sz w:val="24"/>
              </w:rPr>
              <w:t>单位性质</w:t>
            </w:r>
          </w:p>
        </w:tc>
      </w:tr>
      <w:tr w:rsidR="00E24993" w:rsidRPr="00A70A16" w:rsidTr="00E1112D">
        <w:tc>
          <w:tcPr>
            <w:tcW w:w="0" w:type="auto"/>
            <w:shd w:val="clear" w:color="auto" w:fill="FFFFFF"/>
            <w:vAlign w:val="center"/>
            <w:hideMark/>
          </w:tcPr>
          <w:p w:rsidR="00E24993" w:rsidRPr="00A70A16" w:rsidRDefault="00E24993" w:rsidP="00E24993">
            <w:pPr>
              <w:widowControl/>
              <w:spacing w:beforeLines="50" w:before="156" w:afterLines="50" w:after="156" w:line="450" w:lineRule="atLeast"/>
              <w:ind w:firstLine="75"/>
              <w:jc w:val="center"/>
              <w:rPr>
                <w:rFonts w:ascii="宋体" w:hAnsi="宋体" w:cs="宋体"/>
                <w:color w:val="000000"/>
                <w:kern w:val="0"/>
                <w:szCs w:val="21"/>
              </w:rPr>
            </w:pPr>
            <w:r w:rsidRPr="00A70A16">
              <w:rPr>
                <w:rFonts w:ascii="宋体" w:hAnsi="宋体" w:cs="宋体" w:hint="eastAsia"/>
                <w:color w:val="000000"/>
                <w:kern w:val="0"/>
                <w:szCs w:val="21"/>
              </w:rPr>
              <w:t>1</w:t>
            </w:r>
          </w:p>
        </w:tc>
        <w:tc>
          <w:tcPr>
            <w:tcW w:w="5920" w:type="dxa"/>
            <w:shd w:val="clear" w:color="auto" w:fill="FFFFFF"/>
            <w:vAlign w:val="center"/>
            <w:hideMark/>
          </w:tcPr>
          <w:p w:rsidR="00E24993" w:rsidRPr="00A70A16" w:rsidRDefault="00E24993" w:rsidP="00E24993">
            <w:pPr>
              <w:widowControl/>
              <w:spacing w:beforeLines="50" w:before="156" w:afterLines="50" w:after="156" w:line="450" w:lineRule="atLeast"/>
              <w:ind w:firstLine="75"/>
              <w:jc w:val="left"/>
              <w:rPr>
                <w:rFonts w:ascii="宋体" w:hAnsi="宋体" w:cs="宋体"/>
                <w:color w:val="000000"/>
                <w:kern w:val="0"/>
                <w:szCs w:val="21"/>
              </w:rPr>
            </w:pPr>
            <w:r w:rsidRPr="00A70A16">
              <w:rPr>
                <w:rFonts w:ascii="宋体" w:hAnsi="宋体" w:cs="宋体" w:hint="eastAsia"/>
                <w:color w:val="000000"/>
                <w:kern w:val="0"/>
                <w:szCs w:val="21"/>
              </w:rPr>
              <w:t>中国科学院上海技术物理研究所</w:t>
            </w:r>
          </w:p>
        </w:tc>
        <w:tc>
          <w:tcPr>
            <w:tcW w:w="3118" w:type="dxa"/>
            <w:shd w:val="clear" w:color="auto" w:fill="FFFFFF"/>
            <w:vAlign w:val="center"/>
            <w:hideMark/>
          </w:tcPr>
          <w:p w:rsidR="00E24993" w:rsidRPr="00A70A16" w:rsidRDefault="00E24993" w:rsidP="00E24993">
            <w:pPr>
              <w:widowControl/>
              <w:spacing w:beforeLines="50" w:before="156" w:afterLines="50" w:after="156" w:line="450" w:lineRule="atLeast"/>
              <w:ind w:firstLine="75"/>
              <w:jc w:val="center"/>
              <w:rPr>
                <w:rFonts w:ascii="宋体" w:hAnsi="宋体" w:cs="宋体"/>
                <w:color w:val="000000"/>
                <w:kern w:val="0"/>
                <w:szCs w:val="21"/>
              </w:rPr>
            </w:pPr>
            <w:r w:rsidRPr="00A70A16">
              <w:rPr>
                <w:rFonts w:ascii="宋体" w:hAnsi="宋体" w:cs="宋体" w:hint="eastAsia"/>
                <w:color w:val="000000"/>
                <w:kern w:val="0"/>
                <w:szCs w:val="21"/>
              </w:rPr>
              <w:t>科研院所</w:t>
            </w:r>
          </w:p>
        </w:tc>
      </w:tr>
      <w:tr w:rsidR="00E24993" w:rsidRPr="00A70A16" w:rsidTr="00E1112D">
        <w:tc>
          <w:tcPr>
            <w:tcW w:w="0" w:type="auto"/>
            <w:shd w:val="clear" w:color="auto" w:fill="FFFFFF"/>
            <w:vAlign w:val="center"/>
            <w:hideMark/>
          </w:tcPr>
          <w:p w:rsidR="00E24993" w:rsidRPr="00A70A16" w:rsidRDefault="00E24993" w:rsidP="00E24993">
            <w:pPr>
              <w:widowControl/>
              <w:spacing w:beforeLines="50" w:before="156" w:afterLines="50" w:after="156" w:line="450" w:lineRule="atLeast"/>
              <w:ind w:firstLine="75"/>
              <w:jc w:val="center"/>
              <w:rPr>
                <w:rFonts w:ascii="宋体" w:hAnsi="宋体" w:cs="宋体"/>
                <w:color w:val="000000"/>
                <w:kern w:val="0"/>
                <w:szCs w:val="21"/>
              </w:rPr>
            </w:pPr>
            <w:r w:rsidRPr="00A70A16">
              <w:rPr>
                <w:rFonts w:ascii="宋体" w:hAnsi="宋体" w:cs="宋体" w:hint="eastAsia"/>
                <w:color w:val="000000"/>
                <w:kern w:val="0"/>
                <w:szCs w:val="21"/>
              </w:rPr>
              <w:t>2</w:t>
            </w:r>
          </w:p>
        </w:tc>
        <w:tc>
          <w:tcPr>
            <w:tcW w:w="5920" w:type="dxa"/>
            <w:shd w:val="clear" w:color="auto" w:fill="FFFFFF"/>
            <w:vAlign w:val="center"/>
            <w:hideMark/>
          </w:tcPr>
          <w:p w:rsidR="00E24993" w:rsidRPr="00A70A16" w:rsidRDefault="00E24993" w:rsidP="00E24993">
            <w:pPr>
              <w:widowControl/>
              <w:spacing w:beforeLines="50" w:before="156" w:afterLines="50" w:after="156" w:line="450" w:lineRule="atLeast"/>
              <w:ind w:firstLine="75"/>
              <w:jc w:val="left"/>
              <w:rPr>
                <w:rFonts w:ascii="宋体" w:hAnsi="宋体" w:cs="宋体"/>
                <w:color w:val="000000"/>
                <w:kern w:val="0"/>
                <w:szCs w:val="21"/>
              </w:rPr>
            </w:pPr>
            <w:r w:rsidRPr="00A70A16">
              <w:rPr>
                <w:rFonts w:ascii="宋体" w:hAnsi="宋体" w:cs="宋体" w:hint="eastAsia"/>
                <w:color w:val="000000"/>
                <w:kern w:val="0"/>
                <w:szCs w:val="21"/>
              </w:rPr>
              <w:t>中国电子科技集团公司第二十六研究所</w:t>
            </w:r>
          </w:p>
        </w:tc>
        <w:tc>
          <w:tcPr>
            <w:tcW w:w="3118" w:type="dxa"/>
            <w:shd w:val="clear" w:color="auto" w:fill="FFFFFF"/>
            <w:vAlign w:val="center"/>
            <w:hideMark/>
          </w:tcPr>
          <w:p w:rsidR="00E24993" w:rsidRPr="00A70A16" w:rsidRDefault="00E24993" w:rsidP="00E24993">
            <w:pPr>
              <w:widowControl/>
              <w:spacing w:beforeLines="50" w:before="156" w:afterLines="50" w:after="156" w:line="450" w:lineRule="atLeast"/>
              <w:ind w:firstLine="75"/>
              <w:jc w:val="center"/>
              <w:rPr>
                <w:rFonts w:ascii="宋体" w:hAnsi="宋体" w:cs="宋体"/>
                <w:color w:val="000000"/>
                <w:kern w:val="0"/>
                <w:szCs w:val="21"/>
              </w:rPr>
            </w:pPr>
            <w:r w:rsidRPr="00A70A16">
              <w:rPr>
                <w:rFonts w:ascii="宋体" w:hAnsi="宋体" w:cs="宋体" w:hint="eastAsia"/>
                <w:color w:val="000000"/>
                <w:kern w:val="0"/>
                <w:szCs w:val="21"/>
              </w:rPr>
              <w:t>科研院所</w:t>
            </w:r>
          </w:p>
        </w:tc>
      </w:tr>
    </w:tbl>
    <w:p w:rsidR="00E24993" w:rsidRPr="00A70A16" w:rsidRDefault="00E24993" w:rsidP="00E24993">
      <w:pPr>
        <w:spacing w:beforeLines="50" w:before="156" w:afterLines="50" w:after="156"/>
        <w:jc w:val="center"/>
        <w:rPr>
          <w:rFonts w:ascii="宋体" w:hAnsi="宋体"/>
          <w:b/>
          <w:color w:val="000000"/>
          <w:sz w:val="28"/>
          <w:szCs w:val="22"/>
        </w:rPr>
      </w:pPr>
    </w:p>
    <w:p w:rsidR="00E24993" w:rsidRPr="00A70A16" w:rsidRDefault="00E24993" w:rsidP="00E24993">
      <w:pPr>
        <w:spacing w:beforeLines="50" w:before="156" w:afterLines="50" w:after="156"/>
        <w:jc w:val="center"/>
        <w:rPr>
          <w:rFonts w:ascii="宋体" w:hAnsi="宋体"/>
          <w:b/>
          <w:color w:val="000000"/>
          <w:sz w:val="28"/>
          <w:szCs w:val="22"/>
        </w:rPr>
      </w:pPr>
      <w:r w:rsidRPr="00A70A16">
        <w:rPr>
          <w:rFonts w:ascii="宋体" w:hAnsi="宋体" w:hint="eastAsia"/>
          <w:b/>
          <w:color w:val="000000"/>
          <w:sz w:val="28"/>
          <w:szCs w:val="22"/>
        </w:rPr>
        <w:t>主要完成人</w:t>
      </w:r>
    </w:p>
    <w:p w:rsidR="00E24993" w:rsidRPr="00A70A16" w:rsidRDefault="00E24993" w:rsidP="00E24993">
      <w:pPr>
        <w:spacing w:beforeLines="50" w:before="156" w:afterLines="50" w:after="156"/>
        <w:jc w:val="center"/>
        <w:rPr>
          <w:rFonts w:ascii="宋体" w:hAnsi="宋体"/>
          <w:color w:val="000000"/>
          <w:szCs w:val="21"/>
        </w:rPr>
      </w:pPr>
      <w:r w:rsidRPr="00A70A16">
        <w:rPr>
          <w:rFonts w:ascii="宋体" w:hAnsi="宋体"/>
          <w:color w:val="000000"/>
          <w:szCs w:val="21"/>
        </w:rPr>
        <w:t>何志平,李春来,吕刚,王建宇,舒嵘,张泽红,袁立银,徐睿,王斌永,刘伟,李飞</w:t>
      </w:r>
      <w:r w:rsidRPr="00A70A16">
        <w:rPr>
          <w:rFonts w:ascii="宋体" w:hAnsi="宋体" w:hint="eastAsia"/>
          <w:color w:val="000000"/>
          <w:szCs w:val="21"/>
        </w:rPr>
        <w:t>飞</w:t>
      </w:r>
      <w:r w:rsidRPr="00A70A16">
        <w:rPr>
          <w:rFonts w:ascii="宋体" w:hAnsi="宋体"/>
          <w:color w:val="000000"/>
          <w:szCs w:val="21"/>
        </w:rPr>
        <w:t>,沈渊婷,王晓新,徐晟,金健</w:t>
      </w:r>
    </w:p>
    <w:p w:rsidR="00D34D74" w:rsidRPr="00E24993" w:rsidRDefault="00D34D74"/>
    <w:sectPr w:rsidR="00D34D74" w:rsidRPr="00E24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93"/>
    <w:rsid w:val="00D34D74"/>
    <w:rsid w:val="00E24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9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9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4252</Characters>
  <Application>Microsoft Office Word</Application>
  <DocSecurity>0</DocSecurity>
  <Lines>35</Lines>
  <Paragraphs>9</Paragraphs>
  <ScaleCrop>false</ScaleCrop>
  <Company>Microsoft</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虞慧娴</dc:creator>
  <cp:lastModifiedBy>虞慧娴</cp:lastModifiedBy>
  <cp:revision>1</cp:revision>
  <dcterms:created xsi:type="dcterms:W3CDTF">2018-05-09T07:12:00Z</dcterms:created>
  <dcterms:modified xsi:type="dcterms:W3CDTF">2018-05-09T07:13:00Z</dcterms:modified>
</cp:coreProperties>
</file>